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6" w:rsidRPr="00F64F86" w:rsidRDefault="00F64F86" w:rsidP="00F64F8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64F86" w:rsidRPr="00A910A0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0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EB" wp14:editId="662000FC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11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0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A910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D9D1A1B" wp14:editId="50327735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B87CF0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A910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4EFF4464" wp14:editId="26A08520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2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="005B6660"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="005B6660"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Верхнедонского</w:t>
      </w:r>
      <w:proofErr w:type="spellEnd"/>
      <w:r w:rsidR="005B6660"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Ростовской области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0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5B6660" w:rsidRPr="00A910A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04379C"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04379C"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5B6660"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5778" w:rsidRPr="00A910A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60" w:rsidRPr="00A910A0" w:rsidRDefault="005B6660" w:rsidP="005B6660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A910A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A910A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A910A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F64F86" w:rsidRPr="00A910A0" w:rsidRDefault="00F64F86" w:rsidP="00F64F8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A910A0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374028472"/>
      <w:bookmarkStart w:id="1" w:name="_Toc374029320"/>
      <w:r w:rsidRPr="00A9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ЭТАП. </w:t>
      </w:r>
    </w:p>
    <w:p w:rsidR="005A3000" w:rsidRPr="00A910A0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1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A910A0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proofErr w:type="spellStart"/>
      <w:r w:rsidRPr="00A910A0">
        <w:rPr>
          <w:rFonts w:ascii="Times New Roman" w:hAnsi="Times New Roman" w:cs="Times New Roman"/>
          <w:b/>
          <w:sz w:val="32"/>
          <w:szCs w:val="32"/>
        </w:rPr>
        <w:t>Верхнедонского</w:t>
      </w:r>
      <w:proofErr w:type="spellEnd"/>
      <w:r w:rsidRPr="00A910A0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A3000" w:rsidRPr="00A910A0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51E0" w:rsidRPr="00A910A0" w:rsidRDefault="00A151E0" w:rsidP="00A1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5111FA"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3</w:t>
      </w:r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proofErr w:type="spellStart"/>
      <w:r w:rsidR="00D3549B"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Казан</w:t>
      </w:r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</w:t>
      </w:r>
      <w:r w:rsidR="005111FA"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лопатинское</w:t>
      </w:r>
      <w:proofErr w:type="spellEnd"/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proofErr w:type="spellStart"/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Верхнедонского</w:t>
      </w:r>
      <w:proofErr w:type="spellEnd"/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района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A910A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A910A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A910A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A910A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B6660" w:rsidRPr="00A910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bookmarkEnd w:id="0"/>
      <w:bookmarkEnd w:id="1"/>
      <w:r w:rsidRPr="00A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F64F86" w:rsidRPr="00A910A0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F86" w:rsidRPr="00A910A0" w:rsidSect="009130F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A910A0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0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A910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175EDE" wp14:editId="179F3D60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144A5C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A910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0" wp14:anchorId="53023BC1" wp14:editId="17BB3794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3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15E2" w:rsidRPr="00A910A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Верхнедонского</w:t>
      </w:r>
      <w:proofErr w:type="spellEnd"/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Ростовской области</w:t>
      </w:r>
    </w:p>
    <w:p w:rsidR="008715E2" w:rsidRPr="00A910A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715E2" w:rsidRPr="00A910A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0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8715E2" w:rsidRPr="00A910A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A910A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966240"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31.03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ar-SA"/>
        </w:rPr>
        <w:t>.2020</w:t>
      </w:r>
    </w:p>
    <w:p w:rsidR="008715E2" w:rsidRPr="00A910A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15E2" w:rsidRPr="00A910A0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A910A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A910A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A910A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8715E2" w:rsidRPr="00A910A0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A910A0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ЭТАП. </w:t>
      </w:r>
    </w:p>
    <w:p w:rsidR="005A3000" w:rsidRPr="00A910A0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1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A910A0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proofErr w:type="spellStart"/>
      <w:r w:rsidRPr="00A910A0">
        <w:rPr>
          <w:rFonts w:ascii="Times New Roman" w:hAnsi="Times New Roman" w:cs="Times New Roman"/>
          <w:b/>
          <w:sz w:val="32"/>
          <w:szCs w:val="32"/>
        </w:rPr>
        <w:t>Верхнедонского</w:t>
      </w:r>
      <w:proofErr w:type="spellEnd"/>
      <w:r w:rsidRPr="00A910A0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A3000" w:rsidRPr="00A910A0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4F86" w:rsidRPr="00A910A0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5111FA"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3</w:t>
      </w:r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proofErr w:type="spellStart"/>
      <w:r w:rsidR="00D3549B"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Казан</w:t>
      </w:r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</w:t>
      </w:r>
      <w:r w:rsidR="005111FA"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лопатинское</w:t>
      </w:r>
      <w:proofErr w:type="spellEnd"/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proofErr w:type="spellStart"/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Верхнедонского</w:t>
      </w:r>
      <w:proofErr w:type="spellEnd"/>
      <w:r w:rsidRPr="00A910A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района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601" w:rsidRPr="00A910A0" w:rsidRDefault="004E1601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Pr="00A910A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44F73719" wp14:editId="5B09889B">
            <wp:simplePos x="0" y="0"/>
            <wp:positionH relativeFrom="margin">
              <wp:posOffset>2440305</wp:posOffset>
            </wp:positionH>
            <wp:positionV relativeFrom="paragraph">
              <wp:posOffset>9525</wp:posOffset>
            </wp:positionV>
            <wp:extent cx="1066800" cy="876300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00" w:rsidRPr="00A910A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CA89F0" wp14:editId="501A77AE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15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F64F86" w:rsidRPr="00A910A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86" w:rsidRPr="00A910A0" w:rsidRDefault="006C0745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64F86" w:rsidRPr="00A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                                                       Д.С. Татарников</w:t>
      </w:r>
    </w:p>
    <w:p w:rsidR="00F64F86" w:rsidRPr="00A910A0" w:rsidRDefault="00F64F86" w:rsidP="00F64F8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4F86" w:rsidRPr="00A910A0" w:rsidSect="009130F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5D038D" w:rsidRPr="00A910A0" w:rsidRDefault="005D11D6" w:rsidP="005D0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 ПРОЕКТА</w:t>
      </w:r>
    </w:p>
    <w:p w:rsidR="005D038D" w:rsidRPr="00A910A0" w:rsidRDefault="005D038D" w:rsidP="005D0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91"/>
        <w:gridCol w:w="1388"/>
      </w:tblGrid>
      <w:tr w:rsidR="005D038D" w:rsidRPr="00A910A0" w:rsidTr="005D038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 Ростовской области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5D038D" w:rsidRPr="00A910A0" w:rsidTr="005D038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51"/>
        </w:trPr>
        <w:tc>
          <w:tcPr>
            <w:tcW w:w="10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1.2. Карта границ населенных пунктов, входящих в состав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1.3. Карта функциональных зон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1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1.4.1.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2.2. Карта границ населенных пунктов, входящих в состав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2.3. Карта функциональных зон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материалы, в том числе баланс территорий. 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3.2. Карта границ населенных пунктов, входящих в состав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3.3 Карта функциональных зон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3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4.2. Карта границ населенных пунктов, входящих в состав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4.3. Карта функциональных зон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4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4.4.1.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Гриф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«С»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5.3. Карта функциональных зон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5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6.3. Карта функциональных зон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6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6.4.1.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7.3. Карта функциональных зон 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7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7.4.1.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5D038D" w:rsidRPr="00A910A0" w:rsidTr="005D038D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8.3. Карта функциональных зон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8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9.3. Карта функциональных зон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9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10.1. Карта планируемого размещения объектов местного значения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10.3. Карта функциональных зон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10 Пояснительная записка с описанием вносимых изменений в генеральный план поселения, 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5D038D" w:rsidRPr="00A910A0" w:rsidRDefault="005D038D" w:rsidP="005D0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817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72"/>
        <w:gridCol w:w="1407"/>
      </w:tblGrid>
      <w:tr w:rsidR="005D038D" w:rsidRPr="00A910A0" w:rsidTr="005D038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</w:t>
            </w:r>
            <w:proofErr w:type="gramStart"/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5D038D" w:rsidRPr="00A910A0" w:rsidTr="005D038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51"/>
        </w:trPr>
        <w:tc>
          <w:tcPr>
            <w:tcW w:w="10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D038D" w:rsidRPr="00A910A0" w:rsidRDefault="005D038D" w:rsidP="005D038D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5D038D" w:rsidRPr="00A910A0" w:rsidTr="005D038D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38D" w:rsidRPr="00A910A0" w:rsidRDefault="005D038D" w:rsidP="005D038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38D" w:rsidRPr="00A910A0" w:rsidRDefault="005D038D" w:rsidP="005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 Карта градостроительного зонирования.  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38D" w:rsidRPr="00A910A0" w:rsidRDefault="005D038D" w:rsidP="005D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F64F86" w:rsidRPr="00A910A0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A910A0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Pr="00A910A0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86" w:rsidRPr="00A910A0"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Calibri" w:eastAsia="Calibri" w:hAnsi="Calibri" w:cs="Times New Roman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p w:rsidR="00F64F86" w:rsidRPr="00A910A0" w:rsidRDefault="00F64F86" w:rsidP="00F64F86">
          <w:pPr>
            <w:keepNext/>
            <w:keepLines/>
            <w:spacing w:before="240" w:after="0" w:line="256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910A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E64D66" w:rsidRPr="00E64D66" w:rsidRDefault="003D7CB1" w:rsidP="00E64D6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A910A0">
            <w:rPr>
              <w:rFonts w:ascii="Times New Roman" w:hAnsi="Times New Roman"/>
              <w:bCs/>
              <w:sz w:val="26"/>
              <w:szCs w:val="26"/>
            </w:rPr>
            <w:fldChar w:fldCharType="begin"/>
          </w:r>
          <w:r w:rsidRPr="00A910A0">
            <w:rPr>
              <w:rFonts w:ascii="Times New Roman" w:hAnsi="Times New Roman"/>
              <w:bCs/>
              <w:sz w:val="26"/>
              <w:szCs w:val="26"/>
            </w:rPr>
            <w:instrText xml:space="preserve"> TOC \o "1-4" \h \z \u </w:instrText>
          </w:r>
          <w:r w:rsidRPr="00A910A0">
            <w:rPr>
              <w:rFonts w:ascii="Times New Roman" w:hAnsi="Times New Roman"/>
              <w:bCs/>
              <w:sz w:val="26"/>
              <w:szCs w:val="26"/>
            </w:rPr>
            <w:fldChar w:fldCharType="separate"/>
          </w:r>
          <w:hyperlink w:anchor="_Toc45127582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ВВЕДЕНИЕ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_Toc45127582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12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83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Цели и задачи территориального планирования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_Toc45127583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84" w:history="1">
            <w:r w:rsidR="00E64D66" w:rsidRPr="00E64D6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1. Перечень планируемых объектов местного значения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_Toc45127584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85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1.1. Сведения о видах, назначении, наименованиях и основных характеристиках планируемых объектов местного значения в области </w:t>
            </w:r>
            <w:r w:rsidR="00E64D66" w:rsidRPr="00E64D6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обслуживания»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_Toc45127585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86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1.2.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_Toc45127586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27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87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_Toc45127587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88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_Toc45127588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29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89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_Toc45127589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30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90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1.5. Сведения о видах, назначении, наименованиях и основных характеристиках планируемых объектов местного значения в области утилизации, обезвреживания, размещения отходов производства и потребления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_Toc45127590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32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91" w:history="1">
            <w:r w:rsidR="00E64D66" w:rsidRPr="00E64D6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2. Перечень планируемых объектов федерального значения*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_Toc45127591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33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92" w:history="1">
            <w:r w:rsidR="00E64D66" w:rsidRPr="00E64D6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3. Перечень планируемых объектов регионального значения**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_Toc45127592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34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93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_Toc45127593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34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94" w:history="1">
            <w:r w:rsidR="00E64D66" w:rsidRPr="00E64D6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_Toc45127594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36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95" w:history="1">
            <w:r w:rsidR="00E64D66" w:rsidRPr="00E64D6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_Toc45127595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40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4D66" w:rsidRPr="00E64D66" w:rsidRDefault="00BF4B93" w:rsidP="00E64D6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7596" w:history="1">
            <w:r w:rsidR="00E64D66" w:rsidRPr="00E64D6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Приложение. Описание местоположения границ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_Toc45127596 \h </w:instrTex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31B66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44</w:t>
            </w:r>
            <w:r w:rsidR="00E64D66" w:rsidRPr="00E64D6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64F86" w:rsidRPr="00A910A0" w:rsidRDefault="003D7CB1" w:rsidP="00F64F86">
          <w:pPr>
            <w:spacing w:line="256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</w:rPr>
          </w:pPr>
          <w:r w:rsidRPr="00A910A0">
            <w:rPr>
              <w:rFonts w:ascii="Times New Roman" w:eastAsia="Calibri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F64F86" w:rsidRPr="00A910A0" w:rsidRDefault="00F64F86" w:rsidP="00F64F86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A910A0">
        <w:rPr>
          <w:rFonts w:ascii="Times New Roman" w:eastAsia="Calibri" w:hAnsi="Times New Roman" w:cs="Times New Roman"/>
          <w:sz w:val="26"/>
          <w:szCs w:val="26"/>
        </w:rPr>
        <w:br w:type="page"/>
      </w:r>
      <w:bookmarkStart w:id="2" w:name="_GoBack"/>
      <w:bookmarkEnd w:id="2"/>
    </w:p>
    <w:p w:rsidR="00194DBA" w:rsidRPr="00A910A0" w:rsidRDefault="00194DBA" w:rsidP="00F52A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194DBA" w:rsidRPr="00A910A0" w:rsidRDefault="00194DBA" w:rsidP="009B51DF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5127582"/>
      <w:bookmarkStart w:id="4" w:name="_Hlk42547897"/>
      <w:r w:rsidRPr="00A91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  <w:bookmarkEnd w:id="3"/>
      <w:r w:rsidRPr="00A91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 w:rsidRPr="00A910A0">
        <w:rPr>
          <w:rFonts w:ascii="Times New Roman" w:eastAsia="Calibri" w:hAnsi="Times New Roman" w:cs="Times New Roman"/>
          <w:sz w:val="26"/>
          <w:szCs w:val="26"/>
        </w:rPr>
        <w:t>Внесение изменений в генеральный план и правила землепользования и застройки МО «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</w:rPr>
        <w:t>Казансколопатинское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разрабатывается в составе </w:t>
      </w:r>
      <w:r w:rsidRPr="00A910A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A910A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района Ростовской области, и </w:t>
      </w:r>
      <w:r w:rsidRPr="00A910A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выполняется по заказу Администрации муниципального образования </w:t>
      </w:r>
      <w:proofErr w:type="spellStart"/>
      <w:r w:rsidRPr="00A910A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района Ростовской области</w:t>
      </w:r>
      <w:r w:rsidRPr="00A910A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соответствии с Муниципальным контрактом №01583000157200000070001 от 31.03.2020 года и с утверждённым Техническим заданием. </w:t>
      </w:r>
      <w:proofErr w:type="gramEnd"/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Муниципальный контракт заключен между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области, </w:t>
      </w:r>
      <w:r w:rsidRPr="00A910A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одной стороны, и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Гипрогор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(г. Москва), с другой. 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 А также: 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Подпрограмма «Территориальное планирование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642; 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подпрограмма «Территориальное планирование и развитие территорий, в том числе для жилищного строительства» муниципальной программы «Территориальное планирование и обеспечение доступным и комфортным жильем населения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района» утвержденной постановлением Администрации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от 31.10.2018 № 1113.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является градостроительным документом, определяющим в интересах населения и государства условия формирования среды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жизнедеятельности, направления и границы развития территорий как внутри населённого пункта, так и на прилегающих территориях, установление и изменение 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</w:rPr>
        <w:t>Казансколопатинского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A910A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 и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в целом. 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Цели работы: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изменений в генеральные планы и правила землепользования и застройки муниципальных образований, в части корректировки и координатного описания линии границ населенных пунктов, а также корректировки и координатного описания линии границ территориальных зон,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работы: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Осуществить анализ документов территориального планирования, градостроительного зонирования,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документов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государственных картографо-геодезических фондов, материалов лесоустройства, иных предусмотренных законодательством документов и сведений на предмет: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сопоставления и уточнения границ населенных пунктов со сведениями ЕГРН;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уточнения перечня населенных пунктов, для которых требуется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изменение границ;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выявления факторов, препятствующих внесению сведений о местоположении границ населенных пунктов в ЕГРН. К данным факторам относится пересечение границ населенных пунктов, установленных генеральными планами муниципальных образований, с границами муниципальных образований, границами земельных участков, состоящих на государственном кадастровом учете, границами лесных участков и наличие реестровых ошибок в местоположении земельных участков и т.д.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2. Разработать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194DBA" w:rsidRPr="00A910A0" w:rsidRDefault="00194DBA" w:rsidP="00796864">
      <w:pPr>
        <w:pStyle w:val="af1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материалов генерального плана поселения в соответствие с частью 3 статьи 23 Градостроительного кодекса Российской Федерации; 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3. Разработать актуальную редакцию Правил землепользования и застройки муниципального образования, в том числе: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правил землепользования и застройки сельских поселений в соответствие с частями 2, 4 статьи 30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границы территориальных зон согласно статье 34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в соответствие:</w:t>
      </w:r>
    </w:p>
    <w:p w:rsidR="00194DBA" w:rsidRPr="00A910A0" w:rsidRDefault="00194DBA" w:rsidP="00796864">
      <w:pPr>
        <w:widowControl w:val="0"/>
        <w:numPr>
          <w:ilvl w:val="0"/>
          <w:numId w:val="16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194DBA" w:rsidRPr="00A910A0" w:rsidRDefault="00194DBA" w:rsidP="00796864">
      <w:pPr>
        <w:widowControl w:val="0"/>
        <w:numPr>
          <w:ilvl w:val="0"/>
          <w:numId w:val="16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lastRenderedPageBreak/>
        <w:t>с существующим землепользованием;</w:t>
      </w:r>
    </w:p>
    <w:p w:rsidR="00194DBA" w:rsidRPr="00A910A0" w:rsidRDefault="00194DBA" w:rsidP="00796864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привести виды и состав территориальных зон в соответствие со статьей 35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ГрК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РФ;</w:t>
      </w:r>
    </w:p>
    <w:p w:rsidR="00194DBA" w:rsidRPr="00A910A0" w:rsidRDefault="00194DBA" w:rsidP="00796864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Сформировать сведения, </w:t>
      </w:r>
      <w:r w:rsidRPr="00A910A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 границах населенных пунктов, входящих в состав поселения, сведений о границах территориальных зон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поселения, необходимые для внесения их в Единый государственный реестр недвижимости.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5. Обеспечить сопровождение (в том числе техническое) процедуры: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публичных слушаний/общественных обсуждений;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утверждения новой редакции Генерального плана и Правил землепользования и застройки;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(далее – ФГИС ТП);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Нормативно-правовая база 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Федерации; 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кодекс Российской Федерации;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Лесной кодекс Российской Федерации;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Федеральный закон Российской Федерации от 30.12.2015 № 431-ФЗ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18.06.2001 № 78-ФЗ «О землеустройстве»;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24.07.2007 № 221-ФЗ «О кадастровой деятельности»;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закон Ростовской области от 14.01.2008 № 853-ЗС «О градостроительной деятельности в Ростовской области»;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10.10.2013г. № 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Едином государственном 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реестре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недвижимости»;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Распоряжение Правительства РФ от 30.11.2015 № 2444-р «Об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Федеральной службы государственной регистрации, кадастра и картографии от 15.09.2016 № 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Минэкономразвития России от 21.07.2016 № 460 «Об утверждении 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порядка согласования проектов документов территориального планирования муниципальных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28.07.2017 № 383 «Об утверждении Порядка установления местных систем координат»;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ГОСТ 32453-2017 «Глобальные навигационные спутниковые системы. Системы координат. Методы преобразований координат определяемых точек» (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введен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действие приказом Федерального агентства по техническому регулированию и метрологии от 12.09.2017 № 1055-ст);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Методические рекомендации по разработке проектов генеральных планов поселений и городских округов» (утв. приказом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26.05.2011 № 244);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согласования проектов документов территориального планирования муниципальных образований, состава и порядок работы согласительной комиссии при согласовании проектов документов территориального планирования (утв. приказом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21.07.2016 № 460);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02.04.2013 № 123);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о порядке проектирования и установления красных линий в городах и других поселениях Российской Федерации (</w:t>
      </w:r>
      <w:hyperlink r:id="rId15" w:history="1">
        <w:r w:rsidRPr="00A910A0"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РДС 30-201-98</w:t>
        </w:r>
      </w:hyperlink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) (принята Постановлением Госстроя РФ от 06.04.1998 № 18-30);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19.101-77 «Виды программ и программных документов».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19.102 «Единая система программной документации. Стадии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разработки».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ГОСТ 19.503-79 «Руководство системного программиста. Требования к содержанию и оформлению (с Изменением № 1)».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34.601-90 «Автоматизированные системы. Стадии создания».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ГОСТ 34.003-90 «Автоматизированные системы. Термины и определения».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34.602-89 «Техническое задание на создание автоматизированной системы».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ГОСТ 34.201-89 «Виды, комплектность и обозначение документов при создании автоматизированных систем».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34.603-92 «Виды испытаний автоматизированных систем».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 по аэрофотосъемке, выполняемой для создания и обновления топографических карт и планов, ГКИНП-09-32-80;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по аэрофотосъемке в картографических целях» (РАФ-89), М., РИО ВТУ ГШ, 1989 г.;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 (СТГМ – 90) с требованиями дополнения ПАРО-90;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о местных системах координат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Роснедвижимости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субъекты Российской Федерации, утвержденное Приказом Федерального агентства кадастра объектов недвижимости от 18 июня 2007 г. № 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/0137;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РФ от 19.10.2018 № 4с/МО «О внесении изменений в Перечень сведений, подлежащих засекречиванию, Минэкономразвития РФ, утвержденный приказом Минэкономразвития РФ от 27 февраля 2017 г. № 1с/МО».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«Постановление Администрации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области»».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Планы и программы комплексного социально-экономического развития муниципального района (при наличии) и муниципальных образований (поселений) в составе муниципального района (при наличии).</w:t>
      </w:r>
    </w:p>
    <w:p w:rsidR="00194DBA" w:rsidRPr="00A910A0" w:rsidRDefault="00194DBA" w:rsidP="0079686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Иные законодательные акты, санитарные правила и нормы и другие документы, регулирующие градостроительную деятельность и земельные отношения.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194DBA" w:rsidRPr="00A910A0" w:rsidRDefault="00194DBA" w:rsidP="00796864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5" w:name="_Toc45127583"/>
      <w:r w:rsidRPr="00A91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Цели и задачи территориального планирования</w:t>
      </w:r>
      <w:bookmarkEnd w:id="5"/>
      <w:r w:rsidRPr="00A91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разработки генерального плана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</w:rPr>
        <w:t>Казансколопатинского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2E7B49" w:rsidRPr="00A91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– как документа территориального планирования муниципального образования, является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обеспечение учёта интересов граждан и их объединений.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Градостроительная деятельность в соответствии с генеральным планом обеспечит безопасность и благоприятные условия жизнедеятельности человека,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этого, основными задачами, решаемыми при разработке Генерального плана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</w:rPr>
        <w:t>Казансколопатинского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2E7B49" w:rsidRPr="00A910A0">
        <w:rPr>
          <w:rFonts w:ascii="Times New Roman" w:eastAsia="Calibri" w:hAnsi="Times New Roman" w:cs="Times New Roman"/>
          <w:sz w:val="26"/>
          <w:szCs w:val="26"/>
        </w:rPr>
        <w:t>,</w:t>
      </w:r>
      <w:r w:rsidR="00CE2468" w:rsidRPr="00A91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следующие: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внешних и внутренних факторов и предпосылок социально-экономического и пространственного развития сельского поселения;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ориентации на внутренние ресурсы, а также на современный природный, экономический и социальный потенциалы;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социальной и транспортной инфраструктуры поселения, обеспечивающей максимум удо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бств дл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я проживания и трудовой деятельности населения;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устойчивости природного комплекса.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 анализ существующего положения, с учётом всех планировочных 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ограничений, определены отличительные особенности населённых пунктов – х. Казанская Лопатина, х. Колодезный, х. Сухой Лог, х.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Ерёминский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уникальность мест их расположения, проведена оценка их потенциальных возможностей для развития, выявлены направления и территории развития различных функциональных зон – селитебных, промышленных, рекреационных; выполнены расчёты перспективной численности населения, объёмов строительства и реконструкции. </w:t>
      </w:r>
      <w:proofErr w:type="gramEnd"/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Определены пути совершенствования транспортной и инженерной инфраструктур поселения, возможности улучшения экологического состояния, а также первоочередные мероприятия реализации основных положений генерального плана.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</w:rPr>
        <w:t>Казансколопатинского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Ве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p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хнедонского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содержит следующие положения, которые включают в себя цели и задачи территориального планирования: 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зоны различного функционального назначения и ограничения на их использование;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даны предложения: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сельского поселения;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объектов градостроительной деятельности особого регулирования;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 выделению территорий резерва для развития поселения;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приняты решения по совершенствованию и развитию планировочной структуры;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</w:t>
      </w:r>
      <w:proofErr w:type="gram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параметры развития и модернизации инженерной, транспортной, производственной, социальной инфраструктуры во взаимосвязи с развитием региональной и межселенной инфраструктур;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территорий объектов культурного наследия и границы зон с особыми условиями использования территорий;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предусмотрены меры: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защите территорий от воздействия чрезвычайных ситуаций природного и техногенного характера и мероприятия по гражданской обороне;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 сохранению объектов историко-культурного и природного наследия;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по улучшению экологической обстановки;</w:t>
      </w:r>
    </w:p>
    <w:p w:rsidR="00194DBA" w:rsidRPr="00A910A0" w:rsidRDefault="00194DBA" w:rsidP="0079686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разработаны первоочередные градостроительные мероприятия по реализации генерального плана, включая предложения по перечню объектов градостроительной деятельности, требующих разработки первоочередной градостроительной документации.</w:t>
      </w:r>
    </w:p>
    <w:p w:rsidR="00194DBA" w:rsidRPr="00A910A0" w:rsidRDefault="00194DBA" w:rsidP="0079686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Генеральным планом определены приоритетные направления развития сельского поселения с расчётным сроком II периода реализации – 20 лет, первоочередные мероприятия на расчетный срок I периода реализации – 10 лет, а также намечены направления перспективного развития поселения. </w:t>
      </w:r>
    </w:p>
    <w:bookmarkEnd w:id="4"/>
    <w:p w:rsidR="005C1BBF" w:rsidRPr="00A910A0" w:rsidRDefault="005C1BBF" w:rsidP="00BC29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5C1BBF" w:rsidRPr="00A91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BBF" w:rsidRPr="00A910A0" w:rsidRDefault="005C1BBF" w:rsidP="005C1BBF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0444569"/>
      <w:bookmarkStart w:id="7" w:name="_Toc45127584"/>
      <w:bookmarkStart w:id="8" w:name="_Hlk42705227"/>
      <w:r w:rsidRPr="00A910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Перечень планируемых объектов местного значения</w:t>
      </w:r>
      <w:bookmarkEnd w:id="6"/>
      <w:bookmarkEnd w:id="7"/>
    </w:p>
    <w:p w:rsidR="005C1BBF" w:rsidRPr="00A910A0" w:rsidRDefault="005C1BBF" w:rsidP="005C1BBF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A91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Pr="00A91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SEQ Таблица \* ARABIC </w:instrText>
      </w:r>
      <w:r w:rsidRPr="00A91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  <w:bookmarkStart w:id="9" w:name="_Toc30444570"/>
      <w:bookmarkStart w:id="10" w:name="_Toc45127585"/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Pr="00A91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  <w:r w:rsidRPr="00A91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Сведения о видах, назначении, наименованиях и основных характеристиках планируемых объектов местного значения в области </w:t>
      </w:r>
      <w:r w:rsidRPr="00A910A0">
        <w:rPr>
          <w:rFonts w:ascii="Times New Roman" w:eastAsia="Calibri" w:hAnsi="Times New Roman" w:cs="Times New Roman"/>
          <w:b/>
          <w:sz w:val="26"/>
          <w:szCs w:val="26"/>
        </w:rPr>
        <w:t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обслуживания»</w:t>
      </w:r>
      <w:bookmarkEnd w:id="9"/>
      <w:bookmarkEnd w:id="10"/>
    </w:p>
    <w:p w:rsidR="005C1BBF" w:rsidRPr="00A910A0" w:rsidRDefault="005C1BBF" w:rsidP="005C1BBF">
      <w:pPr>
        <w:spacing w:after="0" w:line="16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1004"/>
        <w:gridCol w:w="1137"/>
        <w:gridCol w:w="2293"/>
        <w:gridCol w:w="1675"/>
        <w:gridCol w:w="1706"/>
        <w:gridCol w:w="1697"/>
        <w:gridCol w:w="1706"/>
        <w:gridCol w:w="1557"/>
        <w:gridCol w:w="2120"/>
      </w:tblGrid>
      <w:tr w:rsidR="00A92ACE" w:rsidRPr="00A910A0" w:rsidTr="00731B66">
        <w:trPr>
          <w:tblHeader/>
        </w:trPr>
        <w:tc>
          <w:tcPr>
            <w:tcW w:w="180" w:type="pct"/>
            <w:vAlign w:val="center"/>
          </w:tcPr>
          <w:bookmarkEnd w:id="8"/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" w:type="pct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52" w:type="pct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49" w:type="pct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1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86" w:type="pct"/>
            <w:vAlign w:val="center"/>
          </w:tcPr>
          <w:p w:rsidR="00A92ACE" w:rsidRPr="00A910A0" w:rsidRDefault="00A92ACE" w:rsidP="00A92A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A92ACE" w:rsidRPr="00A910A0" w:rsidRDefault="00A92ACE" w:rsidP="00A92ACE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992"/>
        <w:gridCol w:w="1137"/>
        <w:gridCol w:w="2296"/>
        <w:gridCol w:w="1675"/>
        <w:gridCol w:w="1718"/>
        <w:gridCol w:w="1684"/>
        <w:gridCol w:w="1712"/>
        <w:gridCol w:w="1554"/>
        <w:gridCol w:w="2117"/>
      </w:tblGrid>
      <w:tr w:rsidR="00A92ACE" w:rsidRPr="00A910A0" w:rsidTr="00731B66">
        <w:trPr>
          <w:trHeight w:val="20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92ACE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A92ACE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муниципального образования</w:t>
            </w:r>
          </w:p>
        </w:tc>
      </w:tr>
      <w:tr w:rsidR="00A92ACE" w:rsidRPr="00A910A0" w:rsidTr="00731B66">
        <w:trPr>
          <w:trHeight w:val="11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0,53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A92ACE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3,15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A92ACE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2,91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A92ACE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2,38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A92ACE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Автомобильная дорога местного значения №5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Протяженность </w:t>
            </w: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3,28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Автомобильное 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Санитарный разрыв 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фактору шума на основании расчетов (СП 51.13330.2011)</w:t>
            </w:r>
          </w:p>
        </w:tc>
      </w:tr>
      <w:tr w:rsidR="00A92ACE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CE" w:rsidRPr="00A910A0" w:rsidRDefault="00A92ACE" w:rsidP="002C5C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улиц сельского поселения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0,47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0,25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0,19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0,22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0,05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0,07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Автомобильное сообщение населенного 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0,27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0,48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0,31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F00CD0" w:rsidRPr="00A910A0" w:rsidTr="00731B66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numPr>
                <w:ilvl w:val="0"/>
                <w:numId w:val="3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(выборочная) сложившихся улично-дорожных сетей населенного пункта с установлением параметров улиц в соответствии с принятой градацией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D0" w:rsidRPr="00A910A0" w:rsidRDefault="00F00CD0" w:rsidP="00F00C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D0" w:rsidRPr="00A910A0" w:rsidRDefault="00F00CD0" w:rsidP="00F00CD0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5C1BBF" w:rsidRPr="00A910A0" w:rsidRDefault="005C1BBF" w:rsidP="005C1BBF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1BBF" w:rsidRPr="00A910A0" w:rsidRDefault="005C1BBF" w:rsidP="005C1BBF">
      <w:pPr>
        <w:rPr>
          <w:rFonts w:ascii="Times New Roman" w:eastAsia="Calibri" w:hAnsi="Times New Roman" w:cs="Times New Roman"/>
          <w:sz w:val="26"/>
          <w:szCs w:val="26"/>
        </w:rPr>
      </w:pPr>
      <w:r w:rsidRPr="00A910A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C1BBF" w:rsidRPr="00A910A0" w:rsidRDefault="005C1BBF" w:rsidP="005C1BBF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1" w:name="_Toc30444573"/>
      <w:bookmarkStart w:id="12" w:name="_Toc45127586"/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117932"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</w:r>
      <w:bookmarkEnd w:id="11"/>
      <w:bookmarkEnd w:id="12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417"/>
        <w:gridCol w:w="1560"/>
        <w:gridCol w:w="1984"/>
        <w:gridCol w:w="1701"/>
        <w:gridCol w:w="1701"/>
        <w:gridCol w:w="1985"/>
        <w:gridCol w:w="1559"/>
        <w:gridCol w:w="1843"/>
      </w:tblGrid>
      <w:tr w:rsidR="005C1BBF" w:rsidRPr="00A910A0" w:rsidTr="00D36CE8">
        <w:trPr>
          <w:cantSplit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6" w:type="dxa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701" w:type="dxa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Планируемый срок ввода </w:t>
            </w:r>
            <w:proofErr w:type="gramStart"/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</w:tbl>
    <w:p w:rsidR="005C1BBF" w:rsidRPr="00A910A0" w:rsidRDefault="005C1BBF" w:rsidP="000D7BB8">
      <w:pPr>
        <w:spacing w:after="0" w:line="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417"/>
        <w:gridCol w:w="1560"/>
        <w:gridCol w:w="1984"/>
        <w:gridCol w:w="1701"/>
        <w:gridCol w:w="1740"/>
        <w:gridCol w:w="1946"/>
        <w:gridCol w:w="1559"/>
        <w:gridCol w:w="1843"/>
      </w:tblGrid>
      <w:tr w:rsidR="005C1BBF" w:rsidRPr="00A910A0" w:rsidTr="000D7BB8">
        <w:trPr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BBF" w:rsidRPr="00A910A0" w:rsidRDefault="005C1BBF" w:rsidP="000D7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6CE8" w:rsidRPr="00A910A0" w:rsidTr="0082112D">
        <w:trPr>
          <w:trHeight w:val="168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36CE8" w:rsidRPr="00A910A0" w:rsidRDefault="00D36CE8" w:rsidP="008211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CE8" w:rsidRPr="00A910A0" w:rsidRDefault="00D36CE8" w:rsidP="0082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9.49.1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CE8" w:rsidRPr="00A910A0" w:rsidRDefault="00D36CE8" w:rsidP="008211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CE8" w:rsidRPr="00A910A0" w:rsidRDefault="00D36CE8" w:rsidP="0082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Культурно-спортивный центр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CE8" w:rsidRPr="00A910A0" w:rsidRDefault="005A3BFC" w:rsidP="0082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Казансколопатинское</w:t>
            </w:r>
            <w:proofErr w:type="spellEnd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</w:t>
            </w:r>
            <w:proofErr w:type="gramStart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Казанская-Лопатина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8" w:rsidRPr="00A910A0" w:rsidRDefault="00D36CE8" w:rsidP="0082112D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8" w:rsidRPr="00A910A0" w:rsidRDefault="00D36CE8" w:rsidP="0082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36CE8" w:rsidRPr="00A910A0" w:rsidRDefault="00D36CE8" w:rsidP="008211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8" w:rsidRPr="00A910A0" w:rsidRDefault="00D36CE8" w:rsidP="0082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CE8" w:rsidRPr="00A910A0" w:rsidRDefault="00D36CE8" w:rsidP="008211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D36CE8" w:rsidRPr="00A910A0" w:rsidTr="0082112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36CE8" w:rsidRPr="00A910A0" w:rsidRDefault="00D36CE8" w:rsidP="008211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CE8" w:rsidRPr="00A910A0" w:rsidRDefault="00D36CE8" w:rsidP="0082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9.49.2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CE8" w:rsidRPr="00A910A0" w:rsidRDefault="00D36CE8" w:rsidP="008211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CE8" w:rsidRPr="00A910A0" w:rsidRDefault="00493B56" w:rsidP="0082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CE8" w:rsidRPr="00A910A0" w:rsidRDefault="00D36CE8" w:rsidP="0082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Казанско</w:t>
            </w:r>
            <w:r w:rsidR="005A3BFC" w:rsidRPr="00A910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опатинское</w:t>
            </w:r>
            <w:proofErr w:type="spellEnd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</w:t>
            </w:r>
            <w:proofErr w:type="gramStart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Казанская-Лопатина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8" w:rsidRPr="00A910A0" w:rsidRDefault="00D36CE8" w:rsidP="0082112D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8" w:rsidRPr="00A910A0" w:rsidRDefault="00D36CE8" w:rsidP="0082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36CE8" w:rsidRPr="00A910A0" w:rsidRDefault="00D36CE8" w:rsidP="008211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8" w:rsidRPr="00A910A0" w:rsidRDefault="00D36CE8" w:rsidP="0082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CE8" w:rsidRPr="00A910A0" w:rsidRDefault="00D36CE8" w:rsidP="008211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5C1BBF" w:rsidRPr="00A910A0" w:rsidRDefault="005C1BBF" w:rsidP="000D7BB8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A3BFC" w:rsidRPr="00A910A0" w:rsidRDefault="005A3BFC">
      <w:pPr>
        <w:rPr>
          <w:rFonts w:ascii="Times New Roman" w:eastAsia="Calibri" w:hAnsi="Times New Roman" w:cs="Times New Roman"/>
          <w:sz w:val="26"/>
          <w:szCs w:val="26"/>
        </w:rPr>
      </w:pPr>
      <w:r w:rsidRPr="00A910A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A3BFC" w:rsidRPr="00A910A0" w:rsidRDefault="005A3BFC" w:rsidP="005A3BFC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3" w:name="_Toc45127587"/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1.3.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</w:r>
      <w:bookmarkEnd w:id="13"/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1562"/>
        <w:gridCol w:w="1275"/>
        <w:gridCol w:w="1559"/>
        <w:gridCol w:w="2270"/>
        <w:gridCol w:w="1700"/>
        <w:gridCol w:w="1700"/>
        <w:gridCol w:w="1700"/>
        <w:gridCol w:w="1483"/>
        <w:gridCol w:w="1933"/>
      </w:tblGrid>
      <w:tr w:rsidR="005A3BFC" w:rsidRPr="00A910A0" w:rsidTr="00066C76">
        <w:trPr>
          <w:tblHeader/>
          <w:jc w:val="center"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5A3BFC" w:rsidRPr="00A910A0" w:rsidTr="00066C76">
        <w:trPr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066C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FC" w:rsidRPr="00A910A0" w:rsidRDefault="005A3BFC" w:rsidP="005A3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066C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мини центр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A910A0" w:rsidRDefault="006A3B0C" w:rsidP="005A3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A910A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5A3BFC" w:rsidRPr="00A910A0">
              <w:rPr>
                <w:rFonts w:ascii="Times New Roman" w:hAnsi="Times New Roman" w:cs="Times New Roman"/>
                <w:sz w:val="20"/>
                <w:szCs w:val="20"/>
              </w:rPr>
              <w:t>Казансколопатинское</w:t>
            </w:r>
            <w:proofErr w:type="spellEnd"/>
            <w:r w:rsidR="005A3BFC" w:rsidRPr="00A910A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</w:t>
            </w:r>
            <w:proofErr w:type="gramStart"/>
            <w:r w:rsidR="005A3BFC" w:rsidRPr="00A910A0">
              <w:rPr>
                <w:rFonts w:ascii="Times New Roman" w:hAnsi="Times New Roman" w:cs="Times New Roman"/>
                <w:sz w:val="20"/>
                <w:szCs w:val="20"/>
              </w:rPr>
              <w:t>Казанская-Лопатина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A910A0" w:rsidRDefault="0082112D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5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A910A0" w:rsidRDefault="005A3BFC" w:rsidP="00066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FC" w:rsidRPr="00A910A0" w:rsidRDefault="005A3BFC" w:rsidP="0006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</w:tbl>
    <w:p w:rsidR="005A3BFC" w:rsidRPr="00A910A0" w:rsidRDefault="005A3BFC">
      <w:pPr>
        <w:rPr>
          <w:rFonts w:ascii="Times New Roman" w:eastAsia="Calibri" w:hAnsi="Times New Roman" w:cs="Times New Roman"/>
          <w:sz w:val="26"/>
          <w:szCs w:val="26"/>
        </w:rPr>
      </w:pPr>
    </w:p>
    <w:p w:rsidR="005A3BFC" w:rsidRPr="00A910A0" w:rsidRDefault="005A3BFC">
      <w:pPr>
        <w:rPr>
          <w:rFonts w:ascii="Times New Roman" w:eastAsia="Calibri" w:hAnsi="Times New Roman" w:cs="Times New Roman"/>
          <w:sz w:val="26"/>
          <w:szCs w:val="26"/>
        </w:rPr>
      </w:pPr>
    </w:p>
    <w:p w:rsidR="00117932" w:rsidRPr="00A910A0" w:rsidRDefault="00117932">
      <w:pPr>
        <w:rPr>
          <w:rFonts w:ascii="Times New Roman" w:eastAsia="Calibri" w:hAnsi="Times New Roman" w:cs="Times New Roman"/>
          <w:sz w:val="26"/>
          <w:szCs w:val="26"/>
        </w:rPr>
      </w:pPr>
      <w:r w:rsidRPr="00A910A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17932" w:rsidRPr="00A910A0" w:rsidRDefault="00117932" w:rsidP="00117932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4" w:name="_Toc44783750"/>
      <w:bookmarkStart w:id="15" w:name="_Toc45127588"/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5A3BFC"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4"/>
      <w:bookmarkEnd w:id="15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117932" w:rsidRPr="00A910A0" w:rsidTr="00075708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117932" w:rsidRPr="00A910A0" w:rsidRDefault="00117932" w:rsidP="00117932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117932" w:rsidRPr="00A910A0" w:rsidTr="00075708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17932" w:rsidRPr="00A910A0" w:rsidTr="0007570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  <w:hideMark/>
          </w:tcPr>
          <w:p w:rsidR="00117932" w:rsidRPr="00A910A0" w:rsidRDefault="00117932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075708" w:rsidRPr="00A910A0" w:rsidTr="0007570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75708" w:rsidRPr="00A910A0" w:rsidRDefault="00F00C2B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</w:t>
            </w:r>
            <w:r w:rsidR="00165699"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75708" w:rsidRPr="00A910A0" w:rsidRDefault="00075708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75708" w:rsidRPr="00A910A0" w:rsidRDefault="008C4EE5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10 758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75708" w:rsidRPr="00A910A0" w:rsidRDefault="009A698C" w:rsidP="009A69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 2.1.4.1110-02)</w:t>
            </w:r>
          </w:p>
        </w:tc>
      </w:tr>
      <w:tr w:rsidR="00075708" w:rsidRPr="00A910A0" w:rsidTr="0007570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4" w:type="dxa"/>
            <w:gridSpan w:val="9"/>
            <w:shd w:val="clear" w:color="auto" w:fill="auto"/>
            <w:vAlign w:val="center"/>
            <w:hideMark/>
          </w:tcPr>
          <w:p w:rsidR="00075708" w:rsidRPr="00A910A0" w:rsidRDefault="00075708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В области водоотведения</w:t>
            </w:r>
          </w:p>
        </w:tc>
      </w:tr>
      <w:tr w:rsidR="009A698C" w:rsidRPr="00A910A0" w:rsidTr="004B6A72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A698C" w:rsidRPr="00A910A0" w:rsidRDefault="009A698C" w:rsidP="009A6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м3/</w:t>
            </w:r>
            <w:proofErr w:type="spellStart"/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hideMark/>
          </w:tcPr>
          <w:p w:rsidR="009A698C" w:rsidRPr="00A910A0" w:rsidRDefault="009A698C" w:rsidP="009A698C">
            <w:pPr>
              <w:jc w:val="center"/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9A698C" w:rsidRPr="00A910A0" w:rsidTr="004B6A72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A698C" w:rsidRPr="00A910A0" w:rsidRDefault="009A698C" w:rsidP="009A6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м3/</w:t>
            </w:r>
            <w:proofErr w:type="spellStart"/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698C" w:rsidRPr="00A910A0" w:rsidRDefault="009A698C" w:rsidP="009A698C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hideMark/>
          </w:tcPr>
          <w:p w:rsidR="009A698C" w:rsidRPr="00A910A0" w:rsidRDefault="009A698C" w:rsidP="009A698C">
            <w:pPr>
              <w:jc w:val="center"/>
            </w:pPr>
            <w:r w:rsidRPr="00A910A0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</w:tbl>
    <w:p w:rsidR="00117932" w:rsidRPr="00A910A0" w:rsidRDefault="00117932" w:rsidP="00117932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F14A4" w:rsidRPr="00A910A0" w:rsidRDefault="007F14A4">
      <w:pPr>
        <w:rPr>
          <w:rFonts w:ascii="Times New Roman" w:eastAsia="Calibri" w:hAnsi="Times New Roman" w:cs="Times New Roman"/>
          <w:sz w:val="26"/>
          <w:szCs w:val="26"/>
        </w:rPr>
      </w:pPr>
      <w:r w:rsidRPr="00A910A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7F14A4" w:rsidRPr="00A910A0" w:rsidRDefault="007F14A4" w:rsidP="007F14A4">
      <w:pPr>
        <w:pStyle w:val="a5"/>
        <w:widowControl w:val="0"/>
        <w:spacing w:before="120" w:after="120" w:line="276" w:lineRule="auto"/>
        <w:ind w:firstLine="709"/>
        <w:jc w:val="both"/>
        <w:outlineLvl w:val="2"/>
        <w:rPr>
          <w:rFonts w:eastAsia="Times New Roman"/>
          <w:b/>
          <w:noProof/>
          <w:sz w:val="26"/>
          <w:szCs w:val="26"/>
          <w:lang w:eastAsia="ru-RU"/>
        </w:rPr>
      </w:pPr>
      <w:bookmarkStart w:id="16" w:name="_Toc45127589"/>
      <w:r w:rsidRPr="00A910A0">
        <w:rPr>
          <w:rFonts w:eastAsia="Times New Roman"/>
          <w:b/>
          <w:noProof/>
          <w:sz w:val="26"/>
          <w:szCs w:val="26"/>
          <w:lang w:eastAsia="ru-RU"/>
        </w:rPr>
        <w:lastRenderedPageBreak/>
        <w:t>1.4.1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  <w:bookmarkEnd w:id="16"/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373"/>
        <w:gridCol w:w="1418"/>
        <w:gridCol w:w="1373"/>
        <w:gridCol w:w="1509"/>
      </w:tblGrid>
      <w:tr w:rsidR="007F14A4" w:rsidRPr="00A910A0" w:rsidTr="007F14A4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 xml:space="preserve">Расстояние в </w:t>
            </w:r>
            <w:proofErr w:type="gramStart"/>
            <w:r w:rsidRPr="00A910A0">
              <w:rPr>
                <w:sz w:val="20"/>
                <w:szCs w:val="20"/>
              </w:rPr>
              <w:t>м</w:t>
            </w:r>
            <w:proofErr w:type="gramEnd"/>
            <w:r w:rsidRPr="00A910A0">
              <w:rPr>
                <w:sz w:val="20"/>
                <w:szCs w:val="20"/>
              </w:rPr>
              <w:t xml:space="preserve"> при расчетной производительности очистных сооружений в тыс. м3/сутки</w:t>
            </w:r>
          </w:p>
        </w:tc>
      </w:tr>
      <w:tr w:rsidR="007F14A4" w:rsidRPr="00A910A0" w:rsidTr="007F14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4A4" w:rsidRPr="00A910A0" w:rsidRDefault="007F14A4" w:rsidP="007F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более 50,0 до 280</w:t>
            </w:r>
          </w:p>
        </w:tc>
      </w:tr>
      <w:tr w:rsidR="007F14A4" w:rsidRPr="00A910A0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30</w:t>
            </w:r>
          </w:p>
        </w:tc>
      </w:tr>
      <w:tr w:rsidR="007F14A4" w:rsidRPr="00A910A0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A910A0">
              <w:rPr>
                <w:sz w:val="20"/>
                <w:szCs w:val="20"/>
              </w:rPr>
              <w:t>сброженных</w:t>
            </w:r>
            <w:proofErr w:type="spellEnd"/>
            <w:r w:rsidRPr="00A910A0">
              <w:rPr>
                <w:sz w:val="20"/>
                <w:szCs w:val="20"/>
              </w:rPr>
              <w:t xml:space="preserve">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500</w:t>
            </w:r>
          </w:p>
        </w:tc>
      </w:tr>
      <w:tr w:rsidR="007F14A4" w:rsidRPr="00A910A0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400</w:t>
            </w:r>
          </w:p>
        </w:tc>
      </w:tr>
      <w:tr w:rsidR="007F14A4" w:rsidRPr="00A910A0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a5"/>
              <w:spacing w:after="0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a5"/>
              <w:spacing w:after="0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a5"/>
              <w:spacing w:after="0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a5"/>
              <w:spacing w:after="0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 </w:t>
            </w:r>
          </w:p>
        </w:tc>
      </w:tr>
      <w:tr w:rsidR="007F14A4" w:rsidRPr="00A910A0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1000</w:t>
            </w:r>
          </w:p>
        </w:tc>
      </w:tr>
      <w:tr w:rsidR="007F14A4" w:rsidRPr="00A910A0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1000</w:t>
            </w:r>
          </w:p>
        </w:tc>
      </w:tr>
      <w:tr w:rsidR="007F14A4" w:rsidRPr="00A910A0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14A4" w:rsidRPr="00A910A0" w:rsidRDefault="007F14A4" w:rsidP="007F14A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910A0">
              <w:rPr>
                <w:sz w:val="20"/>
                <w:szCs w:val="20"/>
              </w:rPr>
              <w:t>300</w:t>
            </w:r>
          </w:p>
        </w:tc>
      </w:tr>
    </w:tbl>
    <w:p w:rsidR="007F14A4" w:rsidRPr="00A910A0" w:rsidRDefault="007F14A4" w:rsidP="007F14A4">
      <w:pPr>
        <w:pStyle w:val="a5"/>
        <w:spacing w:after="0"/>
        <w:rPr>
          <w:color w:val="22272F"/>
          <w:sz w:val="23"/>
          <w:szCs w:val="23"/>
        </w:rPr>
      </w:pPr>
      <w:r w:rsidRPr="00A910A0">
        <w:rPr>
          <w:color w:val="22272F"/>
          <w:sz w:val="23"/>
          <w:szCs w:val="23"/>
        </w:rPr>
        <w:t> </w:t>
      </w:r>
    </w:p>
    <w:p w:rsidR="007F14A4" w:rsidRPr="00A910A0" w:rsidRDefault="007F14A4" w:rsidP="007F14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 </w:t>
      </w:r>
      <w:hyperlink r:id="rId16" w:anchor="block_10408" w:history="1">
        <w:r w:rsidRPr="00A910A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 4.8.</w:t>
        </w:r>
      </w:hyperlink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 настоящего нормативного документа.</w:t>
      </w:r>
    </w:p>
    <w:p w:rsidR="007F14A4" w:rsidRPr="00A910A0" w:rsidRDefault="007F14A4" w:rsidP="007F14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7F14A4" w:rsidRPr="00A910A0" w:rsidRDefault="007F14A4" w:rsidP="007F14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 Для полей подземной фильтрации пропускной способностью до 15 м3/сутки размер СЗЗ следует принимать размером 50 м.</w:t>
      </w:r>
    </w:p>
    <w:p w:rsidR="007F14A4" w:rsidRPr="00A910A0" w:rsidRDefault="007F14A4" w:rsidP="007F14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7F14A4" w:rsidRPr="00A910A0" w:rsidRDefault="007F14A4" w:rsidP="007F14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7F14A4" w:rsidRPr="00A910A0" w:rsidRDefault="007F14A4" w:rsidP="007F14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 табл. выше.</w:t>
      </w:r>
      <w:proofErr w:type="gramEnd"/>
    </w:p>
    <w:p w:rsidR="007F14A4" w:rsidRPr="00A910A0" w:rsidRDefault="007F14A4" w:rsidP="007F14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Размер СЗЗ от снеготаялок и </w:t>
      </w:r>
      <w:proofErr w:type="spellStart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>снегосплавных</w:t>
      </w:r>
      <w:proofErr w:type="spellEnd"/>
      <w:r w:rsidRPr="00A910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до жилой территории следует принимать 100 м.</w:t>
      </w:r>
    </w:p>
    <w:p w:rsidR="0071288F" w:rsidRPr="00A910A0" w:rsidRDefault="0071288F">
      <w:pPr>
        <w:rPr>
          <w:rFonts w:ascii="Times New Roman" w:eastAsia="Calibri" w:hAnsi="Times New Roman" w:cs="Times New Roman"/>
          <w:sz w:val="26"/>
          <w:szCs w:val="26"/>
        </w:rPr>
      </w:pPr>
      <w:r w:rsidRPr="00A910A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17932" w:rsidRPr="00A910A0" w:rsidRDefault="00117932" w:rsidP="005C1BBF">
      <w:pPr>
        <w:rPr>
          <w:rFonts w:ascii="Times New Roman" w:eastAsia="Calibri" w:hAnsi="Times New Roman" w:cs="Times New Roman"/>
          <w:sz w:val="26"/>
          <w:szCs w:val="26"/>
        </w:rPr>
      </w:pPr>
    </w:p>
    <w:p w:rsidR="00117932" w:rsidRPr="00A910A0" w:rsidRDefault="00117932" w:rsidP="00117932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7" w:name="_Toc44783752"/>
      <w:bookmarkStart w:id="18" w:name="_Toc45127590"/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1.</w:t>
      </w:r>
      <w:r w:rsidR="005A3BFC"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5</w:t>
      </w:r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Сведения о видах, назначении, наименованиях и основных характеристиках планируемых объектов местного значения в области </w:t>
      </w:r>
      <w:r w:rsidR="005A3BFC"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у</w:t>
      </w:r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тилизации, обезвреживания, размещения отходов производства и потребления</w:t>
      </w:r>
      <w:bookmarkEnd w:id="17"/>
      <w:bookmarkEnd w:id="18"/>
    </w:p>
    <w:tbl>
      <w:tblPr>
        <w:tblW w:w="1524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3"/>
        <w:gridCol w:w="1512"/>
        <w:gridCol w:w="1235"/>
        <w:gridCol w:w="1509"/>
        <w:gridCol w:w="2198"/>
        <w:gridCol w:w="1646"/>
        <w:gridCol w:w="1509"/>
        <w:gridCol w:w="1784"/>
        <w:gridCol w:w="1436"/>
        <w:gridCol w:w="1872"/>
      </w:tblGrid>
      <w:tr w:rsidR="00117932" w:rsidRPr="00A910A0" w:rsidTr="0071288F">
        <w:trPr>
          <w:trHeight w:val="876"/>
          <w:tblHeader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117932" w:rsidRPr="00A910A0" w:rsidTr="007F14A4">
        <w:trPr>
          <w:trHeight w:val="2199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31.60.1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602020403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утилизации, уничтожения биологических отходов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71288F"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</w:t>
            </w:r>
            <w:r w:rsidR="00787A8F"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71288F"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117932" w:rsidRPr="00A910A0" w:rsidRDefault="00117932" w:rsidP="00712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32" w:rsidRPr="00A910A0" w:rsidRDefault="00E20A1D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14A4"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 в области утилизации, обезвреживания, размещения отходов производства и потребления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A4" w:rsidRPr="00A910A0" w:rsidRDefault="007F14A4" w:rsidP="007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500 м (СанПиН 2.2.1/2.1.1.1200-03, п.7.1.12)</w:t>
            </w:r>
          </w:p>
          <w:p w:rsidR="00117932" w:rsidRPr="00A910A0" w:rsidRDefault="00117932" w:rsidP="00075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932" w:rsidRPr="00A910A0" w:rsidRDefault="00117932" w:rsidP="00117932">
      <w:pPr>
        <w:rPr>
          <w:rFonts w:ascii="Times New Roman" w:eastAsia="Calibri" w:hAnsi="Times New Roman" w:cs="Times New Roman"/>
          <w:sz w:val="26"/>
          <w:szCs w:val="26"/>
        </w:rPr>
      </w:pPr>
    </w:p>
    <w:p w:rsidR="00117932" w:rsidRPr="00A910A0" w:rsidRDefault="00117932" w:rsidP="005C1BBF">
      <w:pPr>
        <w:rPr>
          <w:rFonts w:ascii="Times New Roman" w:eastAsia="Calibri" w:hAnsi="Times New Roman" w:cs="Times New Roman"/>
          <w:sz w:val="26"/>
          <w:szCs w:val="26"/>
        </w:rPr>
      </w:pPr>
    </w:p>
    <w:p w:rsidR="005C1BBF" w:rsidRPr="00A910A0" w:rsidRDefault="005C1BBF" w:rsidP="005C1BBF">
      <w:pPr>
        <w:rPr>
          <w:rFonts w:ascii="Times New Roman" w:eastAsia="Calibri" w:hAnsi="Times New Roman" w:cs="Times New Roman"/>
          <w:sz w:val="26"/>
          <w:szCs w:val="26"/>
        </w:rPr>
      </w:pPr>
      <w:r w:rsidRPr="00A910A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C1BBF" w:rsidRPr="00A910A0" w:rsidRDefault="005C1BBF" w:rsidP="005C1BBF">
      <w:pPr>
        <w:rPr>
          <w:rFonts w:ascii="Times New Roman" w:eastAsia="Calibri" w:hAnsi="Times New Roman" w:cs="Times New Roman"/>
          <w:sz w:val="26"/>
          <w:szCs w:val="26"/>
        </w:rPr>
      </w:pPr>
    </w:p>
    <w:p w:rsidR="005C1BBF" w:rsidRPr="00A910A0" w:rsidRDefault="005C1BBF" w:rsidP="005C1BBF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_Toc30444577"/>
      <w:bookmarkStart w:id="20" w:name="_Toc45127591"/>
      <w:r w:rsidRPr="00A910A0">
        <w:rPr>
          <w:rFonts w:ascii="Times New Roman" w:eastAsia="Calibri" w:hAnsi="Times New Roman" w:cs="Times New Roman"/>
          <w:b/>
          <w:sz w:val="28"/>
          <w:szCs w:val="28"/>
        </w:rPr>
        <w:t>2. Перечень планируемых объектов федерального значения*</w:t>
      </w:r>
      <w:bookmarkEnd w:id="19"/>
      <w:bookmarkEnd w:id="20"/>
    </w:p>
    <w:p w:rsidR="005C1BBF" w:rsidRPr="00A910A0" w:rsidRDefault="005C1BBF" w:rsidP="005C1BBF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1676" w:rsidRPr="00A910A0" w:rsidRDefault="00471676" w:rsidP="00471676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1" w:name="_Toc30444579"/>
      <w:r w:rsidRPr="00A910A0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 Планируемые объекты федерального значения не предусмотрены.</w:t>
      </w:r>
    </w:p>
    <w:p w:rsidR="005C1BBF" w:rsidRPr="00A910A0" w:rsidRDefault="005C1BBF" w:rsidP="00400D0E">
      <w:pPr>
        <w:rPr>
          <w:rFonts w:ascii="Times New Roman" w:eastAsia="Calibri" w:hAnsi="Times New Roman" w:cs="Times New Roman"/>
          <w:sz w:val="26"/>
          <w:szCs w:val="26"/>
        </w:rPr>
      </w:pPr>
      <w:r w:rsidRPr="00A910A0">
        <w:rPr>
          <w:rFonts w:ascii="Times New Roman" w:eastAsia="Calibri" w:hAnsi="Times New Roman" w:cs="Times New Roman"/>
          <w:sz w:val="26"/>
          <w:szCs w:val="26"/>
        </w:rPr>
        <w:br w:type="page"/>
      </w:r>
    </w:p>
    <w:bookmarkEnd w:id="21"/>
    <w:p w:rsidR="005C1BBF" w:rsidRPr="00A910A0" w:rsidRDefault="005C1BBF" w:rsidP="00117932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BBF" w:rsidRPr="00A910A0" w:rsidRDefault="005C1BBF" w:rsidP="005C1BBF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_Toc30444581"/>
      <w:bookmarkStart w:id="23" w:name="_Toc45127592"/>
      <w:r w:rsidRPr="00A910A0">
        <w:rPr>
          <w:rFonts w:ascii="Times New Roman" w:eastAsia="Calibri" w:hAnsi="Times New Roman" w:cs="Times New Roman"/>
          <w:b/>
          <w:sz w:val="28"/>
          <w:szCs w:val="28"/>
        </w:rPr>
        <w:t>3. Перечень планируемых объектов регионального значения**</w:t>
      </w:r>
      <w:bookmarkEnd w:id="22"/>
      <w:bookmarkEnd w:id="23"/>
    </w:p>
    <w:p w:rsidR="00910478" w:rsidRPr="00A910A0" w:rsidRDefault="00910478" w:rsidP="00910478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4" w:name="_Toc45127593"/>
      <w:r w:rsidRPr="00A910A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24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910478" w:rsidRPr="00A910A0" w:rsidTr="00DC7E39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910478" w:rsidRPr="00A910A0" w:rsidRDefault="00910478" w:rsidP="00DC7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910478" w:rsidRPr="00A910A0" w:rsidRDefault="00910478" w:rsidP="00910478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910478" w:rsidRPr="00A910A0" w:rsidTr="00DC7E39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10478" w:rsidRPr="00A910A0" w:rsidTr="00DC7E39">
        <w:trPr>
          <w:trHeight w:val="2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</w:tcPr>
          <w:p w:rsidR="00910478" w:rsidRPr="00A910A0" w:rsidRDefault="00910478" w:rsidP="00DC7E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7F14A4" w:rsidRPr="00A910A0" w:rsidTr="007F14A4">
        <w:trPr>
          <w:trHeight w:val="11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F14A4" w:rsidRPr="00A910A0" w:rsidTr="007F14A4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F14A4" w:rsidRPr="00A910A0" w:rsidTr="007F14A4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Колодезный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F14A4" w:rsidRPr="00A910A0" w:rsidTr="007F14A4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F14A4" w:rsidRPr="00A910A0" w:rsidTr="007F14A4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F14A4" w:rsidRPr="00A910A0" w:rsidTr="007F14A4">
        <w:trPr>
          <w:trHeight w:val="153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3372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F14A4" w:rsidRPr="00A910A0" w:rsidTr="007F14A4">
        <w:trPr>
          <w:trHeight w:val="12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F14A4" w:rsidRPr="00A910A0" w:rsidTr="007F14A4">
        <w:trPr>
          <w:trHeight w:val="18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F14A4" w:rsidRPr="00A910A0" w:rsidRDefault="007F14A4" w:rsidP="007F1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Казанская Лопатина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F14A4" w:rsidRPr="00A910A0" w:rsidRDefault="007F14A4" w:rsidP="007F14A4">
            <w:pPr>
              <w:jc w:val="center"/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</w:tbl>
    <w:p w:rsidR="00910478" w:rsidRPr="00A910A0" w:rsidRDefault="00910478" w:rsidP="005C1BBF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0A0" w:rsidRPr="00A910A0" w:rsidRDefault="00471676" w:rsidP="005C1BBF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**Планируемые объекты регионального значения отображаются в информационных целях и не являются утверждаемыми.</w:t>
      </w:r>
    </w:p>
    <w:p w:rsidR="00A910A0" w:rsidRPr="00A910A0" w:rsidRDefault="00A910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910A0" w:rsidRPr="00836917" w:rsidRDefault="00A910A0" w:rsidP="00836917">
      <w:pPr>
        <w:widowControl w:val="0"/>
        <w:spacing w:before="120" w:after="12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25" w:name="_Toc45127594"/>
      <w:r w:rsidRPr="0083691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</w:r>
      <w:bookmarkEnd w:id="25"/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объектов трубопроводного транспорта требует установления зон с особыми условиями использования территорий, к которым относятся охранные зоны и санитарно-защитные зоны.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сохранности,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газопроводов: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метрах от оси трубопровода с каждой стороны;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100 метров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емкостей для хранения и </w:t>
      </w:r>
      <w:proofErr w:type="spellStart"/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разгазирования</w:t>
      </w:r>
      <w:proofErr w:type="spellEnd"/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территорий, указанных объектов на 100 метров во все стороны.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 г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</w:t>
      </w:r>
      <w:r w:rsidR="00376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опровода со стороны провода и 2 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- с противоположной стороны;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вокруг отдельно стоящих газорегуляторных пунктов - в виде территории, ограниченной замкнутой линие</w:t>
      </w:r>
      <w:r w:rsidR="00376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проведенной на расстоянии 10 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от границ этих объектов. Для газорегуляторных пунктов, пристроенных к зданиям, охранная зона не регламентируется;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 метров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 метров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smartTag w:uri="urn:schemas-microsoft-com:office:smarttags" w:element="metricconverter">
        <w:smartTagPr>
          <w:attr w:name="ProductID" w:val="3 метра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метра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 до городов, поселков и отдельных малоэтажных жилищ: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300 мм - от 50 до 75 метров; 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300 мм – 600 мм - от 50 до 100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600 мм – 1000 мм - от 75 до 150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1000 мм – 1400 мм - от 100 до 200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нефтепроводов до гидротехнических сооружений в размере </w:t>
      </w:r>
      <w:smartTag w:uri="urn:schemas-microsoft-com:office:smarttags" w:element="metricconverter">
        <w:smartTagPr>
          <w:attr w:name="ProductID" w:val="300 метров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до водозаборов - 3000 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нефтепроводов, предназначенных для транспортировки нефти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 класса: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до 300 мм - от 75 до 100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диаметре 300 мм – 600 мм - от 125 до 150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600 мм – 800 мм - от 150 до </w:t>
      </w:r>
      <w:smartTag w:uri="urn:schemas-microsoft-com:office:smarttags" w:element="metricconverter">
        <w:smartTagPr>
          <w:attr w:name="ProductID" w:val="200 метров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 метров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800 мм – 1000 мм - от 200 до 250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1200 мм - от 250 до 300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более 1200 мм - от 300 до 350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 класса: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75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</w:t>
      </w:r>
      <w:smartTag w:uri="urn:schemas-microsoft-com:office:smarttags" w:element="metricconverter">
        <w:smartTagPr>
          <w:attr w:name="ProductID" w:val="300 мм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125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 и водозаборных сооружений – 25 метров;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150 мм"/>
        </w:smartTagPr>
        <w:r w:rsidRPr="00A910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мм</w:t>
        </w:r>
      </w:smartTag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150 метров;</w:t>
      </w:r>
    </w:p>
    <w:p w:rsidR="00A910A0" w:rsidRPr="00A910A0" w:rsidRDefault="0037665E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– 300 </w:t>
      </w:r>
      <w:r w:rsidR="00A910A0"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175 до 250 метров;</w:t>
      </w:r>
    </w:p>
    <w:p w:rsidR="00A910A0" w:rsidRPr="00A910A0" w:rsidRDefault="0037665E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– 500 </w:t>
      </w:r>
      <w:r w:rsidR="00A910A0"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350 до 500 метров;</w:t>
      </w:r>
    </w:p>
    <w:p w:rsidR="00A910A0" w:rsidRPr="00A910A0" w:rsidRDefault="0037665E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– 1000 </w:t>
      </w:r>
      <w:r w:rsidR="00A910A0"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800 до 1000 метров.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:rsidR="00A910A0" w:rsidRPr="00A910A0" w:rsidRDefault="00A910A0" w:rsidP="00A91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</w:t>
      </w:r>
      <w:r w:rsidRPr="00A910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менее 2 километров.</w:t>
      </w:r>
    </w:p>
    <w:p w:rsidR="008E05CD" w:rsidRPr="00A910A0" w:rsidRDefault="008E05CD" w:rsidP="005C1BBF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BBF" w:rsidRPr="00A910A0" w:rsidRDefault="005C1BBF" w:rsidP="005C1BBF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26" w:name="_Toc532582758"/>
      <w:bookmarkStart w:id="27" w:name="_Toc30444586"/>
      <w:bookmarkStart w:id="28" w:name="_Toc45127595"/>
      <w:r w:rsidRPr="00A910A0">
        <w:rPr>
          <w:rFonts w:ascii="Times New Roman" w:eastAsia="Calibri" w:hAnsi="Times New Roman" w:cs="Times New Roman"/>
          <w:b/>
          <w:sz w:val="26"/>
          <w:szCs w:val="26"/>
        </w:rPr>
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6"/>
      <w:bookmarkEnd w:id="27"/>
      <w:bookmarkEnd w:id="28"/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992"/>
        <w:gridCol w:w="1701"/>
        <w:gridCol w:w="1276"/>
        <w:gridCol w:w="1559"/>
        <w:gridCol w:w="2410"/>
        <w:gridCol w:w="1985"/>
        <w:gridCol w:w="1701"/>
      </w:tblGrid>
      <w:tr w:rsidR="00BC696C" w:rsidRPr="00A910A0" w:rsidTr="00075708">
        <w:trPr>
          <w:trHeight w:val="2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типа функциональной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функциональной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функциональной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функциональной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C" w:rsidRPr="00A910A0" w:rsidRDefault="00BC696C" w:rsidP="000757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функциональных зон, га</w:t>
            </w:r>
          </w:p>
        </w:tc>
      </w:tr>
    </w:tbl>
    <w:p w:rsidR="005C1BBF" w:rsidRPr="00A910A0" w:rsidRDefault="005C1BBF" w:rsidP="00BC696C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992"/>
        <w:gridCol w:w="1701"/>
        <w:gridCol w:w="1276"/>
        <w:gridCol w:w="1559"/>
        <w:gridCol w:w="2410"/>
        <w:gridCol w:w="1985"/>
        <w:gridCol w:w="1701"/>
      </w:tblGrid>
      <w:tr w:rsidR="00BC696C" w:rsidRPr="00A910A0" w:rsidTr="006A3B0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6C" w:rsidRPr="00A910A0" w:rsidRDefault="00BC696C" w:rsidP="006A3B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1,161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0,221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2,257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0,893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2,652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мини центр (8.54.1)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1,205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(9.49.2)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Культурно-спортивный центр (9.49.1)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0,768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озелененных территорий общего пользования (лесопарки, парки, сады, скверы, </w:t>
            </w: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бульвары, городские леса)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2,772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0,848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0,419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0,352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0,956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озелененных территорий специального </w:t>
            </w: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0,667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</w:tr>
      <w:tr w:rsidR="00493B56" w:rsidRPr="00A910A0" w:rsidTr="006A3B0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Казансколопатинское</w:t>
            </w:r>
            <w:proofErr w:type="spellEnd"/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Казанская 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56" w:rsidRPr="00A910A0" w:rsidRDefault="00493B56" w:rsidP="006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3,759</w:t>
            </w:r>
          </w:p>
        </w:tc>
      </w:tr>
    </w:tbl>
    <w:p w:rsidR="001509C2" w:rsidRPr="00A910A0" w:rsidRDefault="001509C2" w:rsidP="005C1BBF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  <w:sectPr w:rsidR="001509C2" w:rsidRPr="00A910A0" w:rsidSect="00572D36">
          <w:footerReference w:type="default" r:id="rId17"/>
          <w:pgSz w:w="16838" w:h="11906" w:orient="landscape"/>
          <w:pgMar w:top="1701" w:right="1134" w:bottom="851" w:left="1021" w:header="709" w:footer="709" w:gutter="0"/>
          <w:cols w:space="708"/>
          <w:docGrid w:linePitch="360"/>
        </w:sectPr>
      </w:pPr>
    </w:p>
    <w:p w:rsidR="005C1BBF" w:rsidRPr="00A910A0" w:rsidRDefault="001509C2" w:rsidP="001509C2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29" w:name="_Toc45127596"/>
      <w:r w:rsidRPr="00A910A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Приложение. Описание местоположения границ</w:t>
      </w:r>
      <w:bookmarkEnd w:id="29"/>
    </w:p>
    <w:sectPr w:rsidR="005C1BBF" w:rsidRPr="00A910A0" w:rsidSect="0015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08" w:rsidRDefault="00075708" w:rsidP="009130F6">
      <w:pPr>
        <w:spacing w:after="0" w:line="240" w:lineRule="auto"/>
      </w:pPr>
      <w:r>
        <w:separator/>
      </w:r>
    </w:p>
  </w:endnote>
  <w:endnote w:type="continuationSeparator" w:id="0">
    <w:p w:rsidR="00075708" w:rsidRDefault="00075708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08" w:rsidRPr="00EA3C8B" w:rsidRDefault="00075708" w:rsidP="005A3000">
    <w:pPr>
      <w:pStyle w:val="aa"/>
      <w:jc w:val="center"/>
      <w:rPr>
        <w:rFonts w:asciiTheme="minorHAnsi" w:eastAsiaTheme="minorHAnsi" w:hAnsiTheme="minorHAnsi" w:cstheme="minorBidi"/>
        <w:sz w:val="16"/>
        <w:szCs w:val="16"/>
      </w:rPr>
    </w:pPr>
  </w:p>
  <w:sdt>
    <w:sdtPr>
      <w:id w:val="-2002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075708" w:rsidRDefault="00075708" w:rsidP="005A3000">
        <w:pPr>
          <w:pStyle w:val="aa"/>
          <w:jc w:val="center"/>
          <w:rPr>
            <w:rFonts w:ascii="Times New Roman" w:hAnsi="Times New Roman"/>
          </w:rPr>
        </w:pPr>
        <w:r w:rsidRPr="009130F6">
          <w:rPr>
            <w:rFonts w:ascii="Times New Roman" w:hAnsi="Times New Roman"/>
          </w:rPr>
          <w:fldChar w:fldCharType="begin"/>
        </w:r>
        <w:r w:rsidRPr="009130F6">
          <w:rPr>
            <w:rFonts w:ascii="Times New Roman" w:hAnsi="Times New Roman"/>
          </w:rPr>
          <w:instrText>PAGE   \* MERGEFORMAT</w:instrText>
        </w:r>
        <w:r w:rsidRPr="009130F6">
          <w:rPr>
            <w:rFonts w:ascii="Times New Roman" w:hAnsi="Times New Roman"/>
          </w:rPr>
          <w:fldChar w:fldCharType="separate"/>
        </w:r>
        <w:r w:rsidR="00BF4B93">
          <w:rPr>
            <w:rFonts w:ascii="Times New Roman" w:hAnsi="Times New Roman"/>
            <w:noProof/>
          </w:rPr>
          <w:t>11</w:t>
        </w:r>
        <w:r w:rsidRPr="009130F6">
          <w:rPr>
            <w:rFonts w:ascii="Times New Roman" w:hAnsi="Times New Roman"/>
          </w:rPr>
          <w:fldChar w:fldCharType="end"/>
        </w:r>
      </w:p>
      <w:p w:rsidR="00075708" w:rsidRPr="00EA3C8B" w:rsidRDefault="00075708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  <w:r>
          <w:rPr>
            <w:rFonts w:ascii="Times New Roman" w:hAnsi="Times New Roman"/>
          </w:rPr>
          <w:t>____________________________________________________________________________________</w:t>
        </w:r>
      </w:p>
      <w:p w:rsidR="00075708" w:rsidRPr="00EA3C8B" w:rsidRDefault="00BF4B93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075708" w:rsidRPr="009130F6" w:rsidRDefault="00075708" w:rsidP="005A3000">
    <w:pPr>
      <w:pStyle w:val="aa"/>
      <w:rPr>
        <w:rFonts w:ascii="Times New Roman" w:hAnsi="Times New Roman"/>
      </w:rPr>
    </w:pPr>
    <w:r w:rsidRPr="009130F6">
      <w:rPr>
        <w:rFonts w:ascii="Times New Roman" w:hAnsi="Times New Roman"/>
      </w:rPr>
      <w:t>ОАО «</w:t>
    </w:r>
    <w:proofErr w:type="spellStart"/>
    <w:r w:rsidRPr="009130F6">
      <w:rPr>
        <w:rFonts w:ascii="Times New Roman" w:hAnsi="Times New Roman"/>
      </w:rPr>
      <w:t>Гипрогор</w:t>
    </w:r>
    <w:proofErr w:type="spellEnd"/>
    <w:r w:rsidRPr="009130F6">
      <w:rPr>
        <w:rFonts w:ascii="Times New Roman" w:hAnsi="Times New Roman"/>
      </w:rPr>
      <w:t>»</w:t>
    </w:r>
    <w:r w:rsidRPr="009130F6">
      <w:rPr>
        <w:rFonts w:ascii="Times New Roman" w:hAnsi="Times New Roman"/>
      </w:rPr>
      <w:tab/>
    </w:r>
    <w:r w:rsidRPr="009130F6">
      <w:rPr>
        <w:rFonts w:ascii="Times New Roman" w:hAnsi="Times New Roman"/>
      </w:rPr>
      <w:tab/>
      <w:t>Москва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029332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BFBFBF" w:themeColor="background1" w:themeShade="BF"/>
      </w:rPr>
    </w:sdtEndPr>
    <w:sdtContent>
      <w:p w:rsidR="00075708" w:rsidRPr="00897E8F" w:rsidRDefault="00075708">
        <w:pPr>
          <w:pStyle w:val="aa"/>
          <w:jc w:val="center"/>
          <w:rPr>
            <w:rFonts w:ascii="Times New Roman" w:hAnsi="Times New Roman"/>
            <w:color w:val="BFBFBF" w:themeColor="background1" w:themeShade="BF"/>
          </w:rPr>
        </w:pPr>
        <w:r w:rsidRPr="00897E8F">
          <w:rPr>
            <w:rFonts w:ascii="Times New Roman" w:hAnsi="Times New Roman"/>
            <w:color w:val="BFBFBF" w:themeColor="background1" w:themeShade="BF"/>
          </w:rPr>
          <w:fldChar w:fldCharType="begin"/>
        </w:r>
        <w:r w:rsidRPr="00897E8F">
          <w:rPr>
            <w:rFonts w:ascii="Times New Roman" w:hAnsi="Times New Roman"/>
            <w:color w:val="BFBFBF" w:themeColor="background1" w:themeShade="BF"/>
          </w:rPr>
          <w:instrText>PAGE   \* MERGEFORMAT</w:instrText>
        </w:r>
        <w:r w:rsidRPr="00897E8F">
          <w:rPr>
            <w:rFonts w:ascii="Times New Roman" w:hAnsi="Times New Roman"/>
            <w:color w:val="BFBFBF" w:themeColor="background1" w:themeShade="BF"/>
          </w:rPr>
          <w:fldChar w:fldCharType="separate"/>
        </w:r>
        <w:r w:rsidR="00BF4B93">
          <w:rPr>
            <w:rFonts w:ascii="Times New Roman" w:hAnsi="Times New Roman"/>
            <w:noProof/>
            <w:color w:val="BFBFBF" w:themeColor="background1" w:themeShade="BF"/>
          </w:rPr>
          <w:t>43</w:t>
        </w:r>
        <w:r w:rsidRPr="00897E8F">
          <w:rPr>
            <w:rFonts w:ascii="Times New Roman" w:hAnsi="Times New Roman"/>
            <w:color w:val="BFBFBF" w:themeColor="background1" w:themeShade="BF"/>
          </w:rPr>
          <w:fldChar w:fldCharType="end"/>
        </w:r>
      </w:p>
      <w:p w:rsidR="00075708" w:rsidRPr="00897E8F" w:rsidRDefault="006A3B0C" w:rsidP="00075708">
        <w:pPr>
          <w:pStyle w:val="aa"/>
          <w:rPr>
            <w:rFonts w:ascii="Times New Roman" w:hAnsi="Times New Roman"/>
            <w:color w:val="BFBFBF" w:themeColor="background1" w:themeShade="BF"/>
          </w:rPr>
        </w:pPr>
        <w:r>
          <w:rPr>
            <w:rFonts w:ascii="Times New Roman" w:hAnsi="Times New Roman"/>
            <w:color w:val="BFBFBF" w:themeColor="background1" w:themeShade="BF"/>
          </w:rPr>
          <w:t xml:space="preserve">ОАО «ГИПРОГОР» </w:t>
        </w:r>
        <w:r>
          <w:rPr>
            <w:rFonts w:ascii="Times New Roman" w:hAnsi="Times New Roman"/>
            <w:color w:val="BFBFBF" w:themeColor="background1" w:themeShade="BF"/>
          </w:rPr>
          <w:tab/>
        </w:r>
        <w:r>
          <w:rPr>
            <w:rFonts w:ascii="Times New Roman" w:hAnsi="Times New Roman"/>
            <w:color w:val="BFBFBF" w:themeColor="background1" w:themeShade="BF"/>
          </w:rPr>
          <w:tab/>
        </w:r>
        <w:r w:rsidR="00075708" w:rsidRPr="00897E8F">
          <w:rPr>
            <w:rFonts w:ascii="Times New Roman" w:hAnsi="Times New Roman"/>
            <w:color w:val="BFBFBF" w:themeColor="background1" w:themeShade="BF"/>
          </w:rPr>
          <w:t>Москва 2020 год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08" w:rsidRDefault="00075708" w:rsidP="009130F6">
      <w:pPr>
        <w:spacing w:after="0" w:line="240" w:lineRule="auto"/>
      </w:pPr>
      <w:r>
        <w:separator/>
      </w:r>
    </w:p>
  </w:footnote>
  <w:footnote w:type="continuationSeparator" w:id="0">
    <w:p w:rsidR="00075708" w:rsidRDefault="00075708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08" w:rsidRPr="00FA679A" w:rsidRDefault="00075708" w:rsidP="005A3000">
    <w:pPr>
      <w:pStyle w:val="a8"/>
      <w:rPr>
        <w:rFonts w:ascii="Times New Roman" w:hAnsi="Times New Roman"/>
        <w:bCs/>
        <w:sz w:val="20"/>
        <w:szCs w:val="20"/>
      </w:rPr>
    </w:pPr>
    <w:r w:rsidRPr="00FA679A">
      <w:rPr>
        <w:rFonts w:ascii="Times New Roman" w:hAnsi="Times New Roman"/>
        <w:bCs/>
        <w:sz w:val="20"/>
        <w:szCs w:val="20"/>
      </w:rPr>
      <w:t>МО «</w:t>
    </w:r>
    <w:proofErr w:type="spellStart"/>
    <w:r>
      <w:rPr>
        <w:rFonts w:ascii="Times New Roman" w:hAnsi="Times New Roman"/>
        <w:bCs/>
        <w:sz w:val="20"/>
        <w:szCs w:val="20"/>
      </w:rPr>
      <w:t>Казан</w:t>
    </w:r>
    <w:r w:rsidRPr="00FA679A">
      <w:rPr>
        <w:rFonts w:ascii="Times New Roman" w:hAnsi="Times New Roman"/>
        <w:bCs/>
        <w:sz w:val="20"/>
        <w:szCs w:val="20"/>
      </w:rPr>
      <w:t>ско</w:t>
    </w:r>
    <w:r>
      <w:rPr>
        <w:rFonts w:ascii="Times New Roman" w:hAnsi="Times New Roman"/>
        <w:bCs/>
        <w:sz w:val="20"/>
        <w:szCs w:val="20"/>
      </w:rPr>
      <w:t>лопатинское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сельское поселение» </w:t>
    </w:r>
    <w:proofErr w:type="spellStart"/>
    <w:r w:rsidRPr="00FA679A">
      <w:rPr>
        <w:rFonts w:ascii="Times New Roman" w:hAnsi="Times New Roman"/>
        <w:bCs/>
        <w:sz w:val="20"/>
        <w:szCs w:val="20"/>
      </w:rPr>
      <w:t>Верхнедонского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района.</w:t>
    </w:r>
  </w:p>
  <w:p w:rsidR="00075708" w:rsidRDefault="00075708" w:rsidP="005A3000">
    <w:pPr>
      <w:widowControl w:val="0"/>
      <w:pBdr>
        <w:bottom w:val="single" w:sz="12" w:space="1" w:color="auto"/>
      </w:pBdr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FA679A">
      <w:rPr>
        <w:rFonts w:ascii="Times New Roman" w:hAnsi="Times New Roman"/>
        <w:bCs/>
        <w:sz w:val="20"/>
        <w:szCs w:val="20"/>
      </w:rPr>
      <w:t xml:space="preserve">Том </w:t>
    </w:r>
    <w:r>
      <w:rPr>
        <w:rFonts w:ascii="Times New Roman" w:hAnsi="Times New Roman"/>
        <w:bCs/>
        <w:sz w:val="20"/>
        <w:szCs w:val="20"/>
      </w:rPr>
      <w:t>1</w:t>
    </w:r>
    <w:r w:rsidRPr="00FA679A">
      <w:rPr>
        <w:rFonts w:ascii="Times New Roman" w:hAnsi="Times New Roman"/>
        <w:bCs/>
        <w:sz w:val="20"/>
        <w:szCs w:val="20"/>
      </w:rPr>
      <w:t xml:space="preserve">. Книга </w:t>
    </w:r>
    <w:r>
      <w:rPr>
        <w:rFonts w:ascii="Times New Roman" w:hAnsi="Times New Roman"/>
        <w:bCs/>
        <w:sz w:val="20"/>
        <w:szCs w:val="20"/>
      </w:rPr>
      <w:t>3</w:t>
    </w:r>
    <w:r w:rsidRPr="00FA679A">
      <w:rPr>
        <w:rFonts w:ascii="Times New Roman" w:hAnsi="Times New Roman"/>
        <w:bCs/>
        <w:sz w:val="20"/>
        <w:szCs w:val="20"/>
      </w:rPr>
      <w:t xml:space="preserve"> </w:t>
    </w:r>
    <w:r w:rsidRPr="005A3000">
      <w:rPr>
        <w:rFonts w:ascii="Times New Roman" w:eastAsia="Times New Roman" w:hAnsi="Times New Roman" w:cs="Times New Roman"/>
        <w:bCs/>
        <w:sz w:val="20"/>
        <w:szCs w:val="20"/>
        <w:lang w:eastAsia="ar-SA"/>
      </w:rPr>
      <w:t>Положение о территориальном планировании (корректировка</w:t>
    </w:r>
    <w:r>
      <w:rPr>
        <w:rFonts w:ascii="Times New Roman" w:eastAsia="Times New Roman" w:hAnsi="Times New Roman" w:cs="Times New Roman"/>
        <w:bCs/>
        <w:sz w:val="20"/>
        <w:szCs w:val="20"/>
        <w:lang w:eastAsia="ar-SA"/>
      </w:rPr>
      <w:t>)</w:t>
    </w:r>
  </w:p>
  <w:p w:rsidR="00075708" w:rsidRPr="005A3000" w:rsidRDefault="00075708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98"/>
    <w:multiLevelType w:val="hybridMultilevel"/>
    <w:tmpl w:val="A9941BA0"/>
    <w:lvl w:ilvl="0" w:tplc="9F842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36"/>
    <w:multiLevelType w:val="hybridMultilevel"/>
    <w:tmpl w:val="08842188"/>
    <w:lvl w:ilvl="0" w:tplc="92229C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3E76A2"/>
    <w:multiLevelType w:val="hybridMultilevel"/>
    <w:tmpl w:val="CB923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FB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86106"/>
    <w:multiLevelType w:val="hybridMultilevel"/>
    <w:tmpl w:val="F7AAB65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515D4"/>
    <w:multiLevelType w:val="hybridMultilevel"/>
    <w:tmpl w:val="EA14C680"/>
    <w:lvl w:ilvl="0" w:tplc="AD26FC2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545073"/>
    <w:multiLevelType w:val="hybridMultilevel"/>
    <w:tmpl w:val="1910C20E"/>
    <w:lvl w:ilvl="0" w:tplc="0C708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7CB5"/>
    <w:multiLevelType w:val="hybridMultilevel"/>
    <w:tmpl w:val="1F80EE4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3926C4"/>
    <w:multiLevelType w:val="hybridMultilevel"/>
    <w:tmpl w:val="7D06AD2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18D6C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82C09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18A5"/>
    <w:multiLevelType w:val="hybridMultilevel"/>
    <w:tmpl w:val="BB9259DC"/>
    <w:lvl w:ilvl="0" w:tplc="56126BF2">
      <w:start w:val="1"/>
      <w:numFmt w:val="decimal"/>
      <w:lvlText w:val="1.2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A60E3"/>
    <w:multiLevelType w:val="hybridMultilevel"/>
    <w:tmpl w:val="65C81B04"/>
    <w:lvl w:ilvl="0" w:tplc="150E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004548"/>
    <w:multiLevelType w:val="hybridMultilevel"/>
    <w:tmpl w:val="61E2875C"/>
    <w:lvl w:ilvl="0" w:tplc="22EE8F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72766"/>
    <w:multiLevelType w:val="hybridMultilevel"/>
    <w:tmpl w:val="75164692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F3393"/>
    <w:multiLevelType w:val="hybridMultilevel"/>
    <w:tmpl w:val="DF00A234"/>
    <w:lvl w:ilvl="0" w:tplc="4554F326">
      <w:start w:val="1"/>
      <w:numFmt w:val="decimal"/>
      <w:lvlText w:val="%1."/>
      <w:lvlJc w:val="left"/>
      <w:pPr>
        <w:ind w:left="581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7B7"/>
    <w:multiLevelType w:val="hybridMultilevel"/>
    <w:tmpl w:val="1652967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016D3B"/>
    <w:multiLevelType w:val="hybridMultilevel"/>
    <w:tmpl w:val="A38262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B57501"/>
    <w:multiLevelType w:val="hybridMultilevel"/>
    <w:tmpl w:val="7D9419FE"/>
    <w:lvl w:ilvl="0" w:tplc="0A7A3F8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416D41C2"/>
    <w:multiLevelType w:val="hybridMultilevel"/>
    <w:tmpl w:val="EF2AC24E"/>
    <w:lvl w:ilvl="0" w:tplc="C7D48DAC">
      <w:start w:val="1"/>
      <w:numFmt w:val="decimal"/>
      <w:lvlText w:val="6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50707"/>
    <w:multiLevelType w:val="hybridMultilevel"/>
    <w:tmpl w:val="9CB0B0DC"/>
    <w:lvl w:ilvl="0" w:tplc="A1722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7231E"/>
    <w:multiLevelType w:val="hybridMultilevel"/>
    <w:tmpl w:val="FC0C039A"/>
    <w:lvl w:ilvl="0" w:tplc="22EE8F0C">
      <w:start w:val="1"/>
      <w:numFmt w:val="decimal"/>
      <w:lvlText w:val="%1."/>
      <w:lvlJc w:val="center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A43236"/>
    <w:multiLevelType w:val="hybridMultilevel"/>
    <w:tmpl w:val="2A5C8820"/>
    <w:lvl w:ilvl="0" w:tplc="DC1820AE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6C8"/>
    <w:multiLevelType w:val="hybridMultilevel"/>
    <w:tmpl w:val="61EE6DC4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40B66"/>
    <w:multiLevelType w:val="hybridMultilevel"/>
    <w:tmpl w:val="0DB66E0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6B183E"/>
    <w:multiLevelType w:val="hybridMultilevel"/>
    <w:tmpl w:val="912487EE"/>
    <w:lvl w:ilvl="0" w:tplc="06101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496"/>
    <w:multiLevelType w:val="hybridMultilevel"/>
    <w:tmpl w:val="D3A0449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EF3DD4"/>
    <w:multiLevelType w:val="hybridMultilevel"/>
    <w:tmpl w:val="81365CA2"/>
    <w:lvl w:ilvl="0" w:tplc="0A7A3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23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24"/>
  </w:num>
  <w:num w:numId="19">
    <w:abstractNumId w:val="2"/>
  </w:num>
  <w:num w:numId="20">
    <w:abstractNumId w:val="26"/>
  </w:num>
  <w:num w:numId="21">
    <w:abstractNumId w:val="27"/>
  </w:num>
  <w:num w:numId="22">
    <w:abstractNumId w:val="18"/>
  </w:num>
  <w:num w:numId="23">
    <w:abstractNumId w:val="11"/>
  </w:num>
  <w:num w:numId="24">
    <w:abstractNumId w:val="7"/>
  </w:num>
  <w:num w:numId="25">
    <w:abstractNumId w:val="6"/>
  </w:num>
  <w:num w:numId="26">
    <w:abstractNumId w:val="25"/>
  </w:num>
  <w:num w:numId="27">
    <w:abstractNumId w:val="19"/>
  </w:num>
  <w:num w:numId="28">
    <w:abstractNumId w:val="4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6"/>
    <w:rsid w:val="00031F0E"/>
    <w:rsid w:val="0004379C"/>
    <w:rsid w:val="00071810"/>
    <w:rsid w:val="00075708"/>
    <w:rsid w:val="000D7BB8"/>
    <w:rsid w:val="00117932"/>
    <w:rsid w:val="00137810"/>
    <w:rsid w:val="0014177C"/>
    <w:rsid w:val="001509C2"/>
    <w:rsid w:val="00165699"/>
    <w:rsid w:val="00194DBA"/>
    <w:rsid w:val="00194FD0"/>
    <w:rsid w:val="002123FA"/>
    <w:rsid w:val="00277672"/>
    <w:rsid w:val="002A0BE2"/>
    <w:rsid w:val="002A109F"/>
    <w:rsid w:val="002B1669"/>
    <w:rsid w:val="002B4D14"/>
    <w:rsid w:val="002C5CB8"/>
    <w:rsid w:val="002D5A1A"/>
    <w:rsid w:val="002E7B49"/>
    <w:rsid w:val="0037665E"/>
    <w:rsid w:val="003C5573"/>
    <w:rsid w:val="003D654D"/>
    <w:rsid w:val="003D7CB1"/>
    <w:rsid w:val="00400D0E"/>
    <w:rsid w:val="00401197"/>
    <w:rsid w:val="00471676"/>
    <w:rsid w:val="00476BAB"/>
    <w:rsid w:val="00493B56"/>
    <w:rsid w:val="004A2626"/>
    <w:rsid w:val="004C1BFD"/>
    <w:rsid w:val="004E1601"/>
    <w:rsid w:val="004E5670"/>
    <w:rsid w:val="004F2237"/>
    <w:rsid w:val="005111FA"/>
    <w:rsid w:val="005347C8"/>
    <w:rsid w:val="005438BE"/>
    <w:rsid w:val="00544D61"/>
    <w:rsid w:val="00572D36"/>
    <w:rsid w:val="005745B0"/>
    <w:rsid w:val="00577504"/>
    <w:rsid w:val="0059160D"/>
    <w:rsid w:val="005A3000"/>
    <w:rsid w:val="005A3BFC"/>
    <w:rsid w:val="005B29F7"/>
    <w:rsid w:val="005B6660"/>
    <w:rsid w:val="005B6FE8"/>
    <w:rsid w:val="005C1BBF"/>
    <w:rsid w:val="005D038D"/>
    <w:rsid w:val="005D11D6"/>
    <w:rsid w:val="006764B2"/>
    <w:rsid w:val="006A3B0C"/>
    <w:rsid w:val="006A73CD"/>
    <w:rsid w:val="006B4539"/>
    <w:rsid w:val="006C0745"/>
    <w:rsid w:val="006C443E"/>
    <w:rsid w:val="006D276A"/>
    <w:rsid w:val="0071288F"/>
    <w:rsid w:val="00731B66"/>
    <w:rsid w:val="007624ED"/>
    <w:rsid w:val="00787A8F"/>
    <w:rsid w:val="00795C40"/>
    <w:rsid w:val="00796864"/>
    <w:rsid w:val="007A7953"/>
    <w:rsid w:val="007C1BE1"/>
    <w:rsid w:val="007D4A33"/>
    <w:rsid w:val="007F14A4"/>
    <w:rsid w:val="0082112D"/>
    <w:rsid w:val="00836917"/>
    <w:rsid w:val="00860519"/>
    <w:rsid w:val="00860E86"/>
    <w:rsid w:val="008715E2"/>
    <w:rsid w:val="00885BC6"/>
    <w:rsid w:val="00897E8F"/>
    <w:rsid w:val="008A527B"/>
    <w:rsid w:val="008C4EE5"/>
    <w:rsid w:val="008D455A"/>
    <w:rsid w:val="008E05CD"/>
    <w:rsid w:val="00910478"/>
    <w:rsid w:val="009130F6"/>
    <w:rsid w:val="00954873"/>
    <w:rsid w:val="00966240"/>
    <w:rsid w:val="00983EF7"/>
    <w:rsid w:val="00985778"/>
    <w:rsid w:val="009A698C"/>
    <w:rsid w:val="009B51DF"/>
    <w:rsid w:val="009C5CDF"/>
    <w:rsid w:val="00A05FEC"/>
    <w:rsid w:val="00A151E0"/>
    <w:rsid w:val="00A26D14"/>
    <w:rsid w:val="00A50F59"/>
    <w:rsid w:val="00A910A0"/>
    <w:rsid w:val="00A92ACE"/>
    <w:rsid w:val="00AC13DE"/>
    <w:rsid w:val="00AE7876"/>
    <w:rsid w:val="00B32F54"/>
    <w:rsid w:val="00BB7E69"/>
    <w:rsid w:val="00BC29C2"/>
    <w:rsid w:val="00BC696C"/>
    <w:rsid w:val="00BF4B93"/>
    <w:rsid w:val="00C707F6"/>
    <w:rsid w:val="00CA5AE2"/>
    <w:rsid w:val="00CD6CA6"/>
    <w:rsid w:val="00CE2468"/>
    <w:rsid w:val="00CF7BE1"/>
    <w:rsid w:val="00D1023C"/>
    <w:rsid w:val="00D3549B"/>
    <w:rsid w:val="00D36CE8"/>
    <w:rsid w:val="00DA7559"/>
    <w:rsid w:val="00DD2606"/>
    <w:rsid w:val="00DE12C0"/>
    <w:rsid w:val="00DE4C97"/>
    <w:rsid w:val="00E13C02"/>
    <w:rsid w:val="00E20A1D"/>
    <w:rsid w:val="00E5747E"/>
    <w:rsid w:val="00E64D66"/>
    <w:rsid w:val="00F00C2B"/>
    <w:rsid w:val="00F00CD0"/>
    <w:rsid w:val="00F0375E"/>
    <w:rsid w:val="00F13BD9"/>
    <w:rsid w:val="00F52A9D"/>
    <w:rsid w:val="00F64F86"/>
    <w:rsid w:val="00FD7C43"/>
    <w:rsid w:val="00FF095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509C2"/>
  </w:style>
  <w:style w:type="paragraph" w:styleId="42">
    <w:name w:val="toc 4"/>
    <w:basedOn w:val="a"/>
    <w:next w:val="a"/>
    <w:autoRedefine/>
    <w:uiPriority w:val="39"/>
    <w:unhideWhenUsed/>
    <w:rsid w:val="003D7CB1"/>
    <w:pPr>
      <w:spacing w:after="100"/>
      <w:ind w:left="660"/>
    </w:pPr>
  </w:style>
  <w:style w:type="paragraph" w:customStyle="1" w:styleId="s1">
    <w:name w:val="s_1"/>
    <w:basedOn w:val="a"/>
    <w:rsid w:val="007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509C2"/>
  </w:style>
  <w:style w:type="paragraph" w:styleId="42">
    <w:name w:val="toc 4"/>
    <w:basedOn w:val="a"/>
    <w:next w:val="a"/>
    <w:autoRedefine/>
    <w:uiPriority w:val="39"/>
    <w:unhideWhenUsed/>
    <w:rsid w:val="003D7CB1"/>
    <w:pPr>
      <w:spacing w:after="100"/>
      <w:ind w:left="660"/>
    </w:pPr>
  </w:style>
  <w:style w:type="paragraph" w:customStyle="1" w:styleId="s1">
    <w:name w:val="s_1"/>
    <w:basedOn w:val="a"/>
    <w:rsid w:val="007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58477/b89690251be5277812a78962f630256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F6FB463765727A4CBB8E4F9189523D1667CC79DE9D7ECD3210B96181854265EB6C885D4F648328F859FFC667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5A1D-CB53-4AC3-BC0E-1596F4A0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44</Pages>
  <Words>10025</Words>
  <Characters>57147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Oleg</cp:lastModifiedBy>
  <cp:revision>72</cp:revision>
  <dcterms:created xsi:type="dcterms:W3CDTF">2020-06-07T10:47:00Z</dcterms:created>
  <dcterms:modified xsi:type="dcterms:W3CDTF">2020-07-21T09:32:00Z</dcterms:modified>
</cp:coreProperties>
</file>