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DA3" w:rsidRPr="00E36DA3" w:rsidRDefault="00E36DA3" w:rsidP="00E36DA3">
      <w:pPr>
        <w:keepNext/>
        <w:tabs>
          <w:tab w:val="clear" w:pos="5245"/>
        </w:tabs>
        <w:spacing w:line="240" w:lineRule="auto"/>
        <w:ind w:firstLine="0"/>
        <w:jc w:val="center"/>
        <w:outlineLvl w:val="0"/>
        <w:rPr>
          <w:rFonts w:ascii="Times New Roman" w:hAnsi="Times New Roman" w:cs="Times New Roman"/>
          <w:bCs/>
          <w:caps/>
          <w:smallCaps/>
          <w:sz w:val="28"/>
          <w:szCs w:val="28"/>
          <w:lang w:eastAsia="ru-RU"/>
        </w:rPr>
      </w:pPr>
      <w:r w:rsidRPr="00E36DA3">
        <w:rPr>
          <w:rFonts w:ascii="Times New Roman" w:hAnsi="Times New Roman" w:cs="Times New Roman"/>
          <w:bCs/>
          <w:caps/>
          <w:smallCaps/>
          <w:sz w:val="28"/>
          <w:szCs w:val="28"/>
          <w:lang w:eastAsia="ru-RU"/>
        </w:rPr>
        <w:t>РОССИЙСКАЯ ФЕДЕРАЦИЯ</w:t>
      </w:r>
    </w:p>
    <w:p w:rsidR="00E36DA3" w:rsidRPr="00E36DA3" w:rsidRDefault="0094743E" w:rsidP="00E36DA3">
      <w:pPr>
        <w:tabs>
          <w:tab w:val="clear" w:pos="5245"/>
        </w:tabs>
        <w:spacing w:line="240" w:lineRule="auto"/>
        <w:ind w:firstLine="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36DA3" w:rsidRPr="00E36DA3">
        <w:rPr>
          <w:rFonts w:ascii="Times New Roman" w:hAnsi="Times New Roman" w:cs="Times New Roman"/>
          <w:sz w:val="28"/>
          <w:szCs w:val="28"/>
          <w:lang w:eastAsia="ru-RU"/>
        </w:rPr>
        <w:t>РОСТОВСКАЯ ОБЛАСТЬ</w:t>
      </w:r>
      <w:r>
        <w:rPr>
          <w:rFonts w:ascii="Times New Roman" w:hAnsi="Times New Roman" w:cs="Times New Roman"/>
          <w:sz w:val="28"/>
          <w:szCs w:val="28"/>
          <w:lang w:eastAsia="ru-RU"/>
        </w:rPr>
        <w:t xml:space="preserve">                              ПРОЕКТ</w:t>
      </w:r>
    </w:p>
    <w:p w:rsidR="00E36DA3" w:rsidRPr="00E36DA3" w:rsidRDefault="00E36DA3" w:rsidP="00E36DA3">
      <w:pPr>
        <w:tabs>
          <w:tab w:val="clear" w:pos="5245"/>
        </w:tabs>
        <w:spacing w:line="240" w:lineRule="auto"/>
        <w:ind w:firstLine="0"/>
        <w:jc w:val="center"/>
        <w:rPr>
          <w:rFonts w:ascii="Times New Roman" w:hAnsi="Times New Roman" w:cs="Times New Roman"/>
          <w:sz w:val="28"/>
          <w:szCs w:val="28"/>
          <w:lang w:eastAsia="ru-RU"/>
        </w:rPr>
      </w:pPr>
      <w:r w:rsidRPr="00E36DA3">
        <w:rPr>
          <w:rFonts w:ascii="Times New Roman" w:hAnsi="Times New Roman" w:cs="Times New Roman"/>
          <w:sz w:val="28"/>
          <w:szCs w:val="28"/>
          <w:lang w:eastAsia="ru-RU"/>
        </w:rPr>
        <w:t>ВЕРХНЕДОНСКОЙ РАЙОН</w:t>
      </w:r>
    </w:p>
    <w:p w:rsidR="00E36DA3" w:rsidRPr="00E36DA3" w:rsidRDefault="00E36DA3" w:rsidP="00E36DA3">
      <w:pPr>
        <w:tabs>
          <w:tab w:val="clear" w:pos="5245"/>
        </w:tabs>
        <w:spacing w:line="240" w:lineRule="auto"/>
        <w:ind w:firstLine="0"/>
        <w:jc w:val="center"/>
        <w:rPr>
          <w:rFonts w:ascii="Times New Roman" w:hAnsi="Times New Roman" w:cs="Times New Roman"/>
          <w:sz w:val="28"/>
          <w:szCs w:val="28"/>
          <w:lang w:eastAsia="ru-RU"/>
        </w:rPr>
      </w:pPr>
      <w:r w:rsidRPr="00E36DA3">
        <w:rPr>
          <w:rFonts w:ascii="Times New Roman" w:hAnsi="Times New Roman" w:cs="Times New Roman"/>
          <w:sz w:val="28"/>
          <w:szCs w:val="28"/>
          <w:lang w:eastAsia="ru-RU"/>
        </w:rPr>
        <w:t>МУНИЦИПАЛЬНОЕ ОБРАЗОВАНИЕ</w:t>
      </w:r>
    </w:p>
    <w:p w:rsidR="00E36DA3" w:rsidRPr="00E36DA3" w:rsidRDefault="00E36DA3" w:rsidP="00E36DA3">
      <w:pPr>
        <w:tabs>
          <w:tab w:val="clear" w:pos="5245"/>
        </w:tabs>
        <w:spacing w:line="240" w:lineRule="auto"/>
        <w:ind w:firstLine="0"/>
        <w:jc w:val="center"/>
        <w:rPr>
          <w:rFonts w:ascii="Times New Roman" w:hAnsi="Times New Roman" w:cs="Times New Roman"/>
          <w:sz w:val="28"/>
          <w:szCs w:val="28"/>
          <w:lang w:eastAsia="ru-RU"/>
        </w:rPr>
      </w:pPr>
      <w:r w:rsidRPr="00E36DA3">
        <w:rPr>
          <w:rFonts w:ascii="Times New Roman" w:hAnsi="Times New Roman" w:cs="Times New Roman"/>
          <w:sz w:val="28"/>
          <w:szCs w:val="28"/>
          <w:lang w:eastAsia="ru-RU"/>
        </w:rPr>
        <w:t>«</w:t>
      </w:r>
      <w:r w:rsidR="006F0681">
        <w:rPr>
          <w:rFonts w:ascii="Times New Roman" w:hAnsi="Times New Roman" w:cs="Times New Roman"/>
          <w:sz w:val="28"/>
          <w:szCs w:val="28"/>
          <w:lang w:eastAsia="ru-RU"/>
        </w:rPr>
        <w:t>КАЗАНСКОЛОПАТИНСКОЕ</w:t>
      </w:r>
      <w:r w:rsidRPr="00E36DA3">
        <w:rPr>
          <w:rFonts w:ascii="Times New Roman" w:hAnsi="Times New Roman" w:cs="Times New Roman"/>
          <w:sz w:val="28"/>
          <w:szCs w:val="28"/>
          <w:lang w:eastAsia="ru-RU"/>
        </w:rPr>
        <w:t xml:space="preserve"> СЕЛЬСКОЕ ПОСЕЛЕНИЕ»</w:t>
      </w:r>
    </w:p>
    <w:p w:rsidR="00E36DA3" w:rsidRPr="00E36DA3" w:rsidRDefault="00E36DA3" w:rsidP="00E36DA3">
      <w:pPr>
        <w:tabs>
          <w:tab w:val="clear" w:pos="5245"/>
        </w:tabs>
        <w:spacing w:line="240" w:lineRule="auto"/>
        <w:ind w:firstLine="0"/>
        <w:jc w:val="center"/>
        <w:rPr>
          <w:rFonts w:ascii="Times New Roman" w:hAnsi="Times New Roman" w:cs="Times New Roman"/>
          <w:sz w:val="28"/>
          <w:szCs w:val="28"/>
          <w:lang w:eastAsia="ru-RU"/>
        </w:rPr>
      </w:pPr>
    </w:p>
    <w:p w:rsidR="006F0681" w:rsidRDefault="00E36DA3" w:rsidP="00E36DA3">
      <w:pPr>
        <w:tabs>
          <w:tab w:val="clear" w:pos="5245"/>
        </w:tabs>
        <w:spacing w:line="240" w:lineRule="auto"/>
        <w:ind w:firstLine="0"/>
        <w:jc w:val="center"/>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СОБРАНИЕ ДЕПУТАТОВ </w:t>
      </w:r>
      <w:r w:rsidR="006F0681">
        <w:rPr>
          <w:rFonts w:ascii="Times New Roman" w:hAnsi="Times New Roman" w:cs="Times New Roman"/>
          <w:sz w:val="28"/>
          <w:szCs w:val="28"/>
          <w:lang w:eastAsia="ru-RU"/>
        </w:rPr>
        <w:t>КАЗАНСКОЛОПАТИНСКОГО</w:t>
      </w:r>
    </w:p>
    <w:p w:rsidR="00E36DA3" w:rsidRPr="00E36DA3" w:rsidRDefault="00E36DA3" w:rsidP="00E36DA3">
      <w:pPr>
        <w:tabs>
          <w:tab w:val="clear" w:pos="5245"/>
        </w:tabs>
        <w:spacing w:line="240" w:lineRule="auto"/>
        <w:ind w:firstLine="0"/>
        <w:jc w:val="center"/>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 СЕЛЬСКОГО ПОСЕЛЕНИЯ</w:t>
      </w:r>
    </w:p>
    <w:p w:rsidR="00E36DA3" w:rsidRPr="00E36DA3" w:rsidRDefault="00E36DA3" w:rsidP="00E36DA3">
      <w:pPr>
        <w:tabs>
          <w:tab w:val="clear" w:pos="5245"/>
        </w:tabs>
        <w:spacing w:after="200" w:line="276" w:lineRule="auto"/>
        <w:ind w:firstLine="0"/>
        <w:jc w:val="center"/>
        <w:rPr>
          <w:rFonts w:ascii="Times New Roman" w:hAnsi="Times New Roman" w:cs="Times New Roman"/>
          <w:sz w:val="20"/>
          <w:szCs w:val="20"/>
          <w:lang w:eastAsia="ru-RU"/>
        </w:rPr>
      </w:pPr>
      <w:r w:rsidRPr="00E36DA3">
        <w:rPr>
          <w:rFonts w:ascii="Times New Roman" w:hAnsi="Times New Roman" w:cs="Times New Roman"/>
          <w:sz w:val="20"/>
          <w:szCs w:val="20"/>
          <w:lang w:eastAsia="ru-RU"/>
        </w:rPr>
        <w:t xml:space="preserve"> </w:t>
      </w:r>
    </w:p>
    <w:p w:rsidR="00E36DA3" w:rsidRPr="00E36DA3" w:rsidRDefault="00E36DA3" w:rsidP="00E36DA3">
      <w:pPr>
        <w:tabs>
          <w:tab w:val="clear" w:pos="5245"/>
        </w:tabs>
        <w:spacing w:after="200" w:line="276" w:lineRule="auto"/>
        <w:ind w:firstLine="0"/>
        <w:jc w:val="left"/>
        <w:rPr>
          <w:rFonts w:ascii="Times New Roman" w:hAnsi="Times New Roman" w:cs="Times New Roman"/>
          <w:sz w:val="28"/>
          <w:szCs w:val="28"/>
          <w:lang w:eastAsia="ru-RU"/>
        </w:rPr>
      </w:pPr>
      <w:r w:rsidRPr="00E36DA3">
        <w:rPr>
          <w:rFonts w:ascii="Times New Roman" w:hAnsi="Times New Roman" w:cs="Times New Roman"/>
          <w:sz w:val="20"/>
          <w:szCs w:val="20"/>
          <w:lang w:eastAsia="ru-RU"/>
        </w:rPr>
        <w:t xml:space="preserve">                                                                       </w:t>
      </w:r>
      <w:r w:rsidR="006F2316">
        <w:rPr>
          <w:rFonts w:ascii="Times New Roman" w:hAnsi="Times New Roman" w:cs="Times New Roman"/>
          <w:sz w:val="20"/>
          <w:szCs w:val="20"/>
          <w:lang w:eastAsia="ru-RU"/>
        </w:rPr>
        <w:t xml:space="preserve">         </w:t>
      </w:r>
      <w:r w:rsidRPr="00E36DA3">
        <w:rPr>
          <w:rFonts w:ascii="Times New Roman" w:hAnsi="Times New Roman" w:cs="Times New Roman"/>
          <w:sz w:val="20"/>
          <w:szCs w:val="20"/>
          <w:lang w:eastAsia="ru-RU"/>
        </w:rPr>
        <w:t xml:space="preserve"> </w:t>
      </w:r>
      <w:r w:rsidRPr="00E36DA3">
        <w:rPr>
          <w:rFonts w:ascii="Times New Roman" w:hAnsi="Times New Roman" w:cs="Times New Roman"/>
          <w:sz w:val="28"/>
          <w:szCs w:val="28"/>
          <w:lang w:eastAsia="ru-RU"/>
        </w:rPr>
        <w:t>РЕШЕНИЕ</w:t>
      </w:r>
    </w:p>
    <w:p w:rsidR="00E36DA3" w:rsidRDefault="006F2316" w:rsidP="0094743E">
      <w:pPr>
        <w:tabs>
          <w:tab w:val="clear" w:pos="5245"/>
        </w:tabs>
        <w:autoSpaceDE w:val="0"/>
        <w:autoSpaceDN w:val="0"/>
        <w:adjustRightInd w:val="0"/>
        <w:spacing w:line="240" w:lineRule="exact"/>
        <w:ind w:right="-1" w:firstLine="0"/>
        <w:jc w:val="center"/>
        <w:rPr>
          <w:rFonts w:ascii="Times New Roman" w:hAnsi="Times New Roman" w:cs="Times New Roman"/>
          <w:sz w:val="28"/>
          <w:szCs w:val="28"/>
          <w:lang w:eastAsia="ru-RU"/>
        </w:rPr>
      </w:pPr>
      <w:r w:rsidRPr="006F2316">
        <w:rPr>
          <w:rFonts w:ascii="Times New Roman" w:hAnsi="Times New Roman" w:cs="Times New Roman"/>
          <w:sz w:val="28"/>
          <w:szCs w:val="28"/>
          <w:lang w:eastAsia="ru-RU"/>
        </w:rPr>
        <w:t>2020</w:t>
      </w:r>
      <w:r w:rsidR="00E36DA3" w:rsidRPr="006F231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E36DA3" w:rsidRPr="00E36DA3">
        <w:rPr>
          <w:rFonts w:ascii="Times New Roman" w:hAnsi="Times New Roman" w:cs="Times New Roman"/>
          <w:sz w:val="28"/>
          <w:szCs w:val="28"/>
          <w:lang w:eastAsia="ru-RU"/>
        </w:rPr>
        <w:t xml:space="preserve">№ </w:t>
      </w:r>
      <w:r w:rsidR="0094743E">
        <w:rPr>
          <w:rFonts w:ascii="Times New Roman" w:hAnsi="Times New Roman" w:cs="Times New Roman"/>
          <w:sz w:val="28"/>
          <w:szCs w:val="28"/>
          <w:lang w:eastAsia="ru-RU"/>
        </w:rPr>
        <w:t xml:space="preserve"> </w:t>
      </w:r>
      <w:r w:rsidR="001E552E">
        <w:rPr>
          <w:rFonts w:ascii="Times New Roman" w:hAnsi="Times New Roman" w:cs="Times New Roman"/>
          <w:sz w:val="28"/>
          <w:szCs w:val="28"/>
          <w:lang w:eastAsia="ru-RU"/>
        </w:rPr>
        <w:t xml:space="preserve">           </w:t>
      </w:r>
      <w:r w:rsidR="006F0681">
        <w:rPr>
          <w:rFonts w:ascii="Times New Roman" w:hAnsi="Times New Roman" w:cs="Times New Roman"/>
          <w:sz w:val="28"/>
          <w:szCs w:val="28"/>
          <w:lang w:eastAsia="ru-RU"/>
        </w:rPr>
        <w:t xml:space="preserve">                   </w:t>
      </w:r>
      <w:r w:rsidR="000E783A">
        <w:rPr>
          <w:rFonts w:ascii="Times New Roman" w:hAnsi="Times New Roman" w:cs="Times New Roman"/>
          <w:sz w:val="28"/>
          <w:szCs w:val="28"/>
          <w:lang w:eastAsia="ru-RU"/>
        </w:rPr>
        <w:t xml:space="preserve">х. </w:t>
      </w:r>
      <w:r w:rsidR="006F0681">
        <w:rPr>
          <w:rFonts w:ascii="Times New Roman" w:hAnsi="Times New Roman" w:cs="Times New Roman"/>
          <w:sz w:val="28"/>
          <w:szCs w:val="28"/>
          <w:lang w:eastAsia="ru-RU"/>
        </w:rPr>
        <w:t>Казанская Лопатина</w:t>
      </w:r>
    </w:p>
    <w:p w:rsidR="006F2316" w:rsidRPr="006F2316" w:rsidRDefault="006F2316" w:rsidP="006F2316">
      <w:pPr>
        <w:tabs>
          <w:tab w:val="clear" w:pos="5245"/>
        </w:tabs>
        <w:autoSpaceDE w:val="0"/>
        <w:autoSpaceDN w:val="0"/>
        <w:adjustRightInd w:val="0"/>
        <w:spacing w:line="240" w:lineRule="exact"/>
        <w:ind w:right="-1" w:firstLine="0"/>
        <w:jc w:val="left"/>
        <w:rPr>
          <w:rFonts w:ascii="Times New Roman" w:hAnsi="Times New Roman" w:cs="Times New Roman"/>
          <w:sz w:val="28"/>
          <w:szCs w:val="28"/>
          <w:lang w:eastAsia="ru-RU"/>
        </w:rPr>
      </w:pPr>
    </w:p>
    <w:p w:rsidR="00E36DA3" w:rsidRPr="00E36DA3" w:rsidRDefault="00E36DA3" w:rsidP="001E552E">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Об утверждении проекта Соглашения о</w:t>
      </w:r>
    </w:p>
    <w:p w:rsidR="00E36DA3" w:rsidRPr="00E36DA3" w:rsidRDefault="00E36DA3" w:rsidP="001E552E">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передаче Муниципальному району </w:t>
      </w:r>
    </w:p>
    <w:p w:rsidR="006F0681" w:rsidRDefault="00E36DA3" w:rsidP="001E552E">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полномочий Администрации </w:t>
      </w:r>
      <w:r w:rsidR="006F0681">
        <w:rPr>
          <w:rFonts w:ascii="Times New Roman" w:hAnsi="Times New Roman" w:cs="Times New Roman"/>
          <w:sz w:val="28"/>
          <w:szCs w:val="28"/>
          <w:lang w:eastAsia="ru-RU"/>
        </w:rPr>
        <w:t>Казансколопатинского</w:t>
      </w:r>
    </w:p>
    <w:p w:rsidR="00E36DA3" w:rsidRPr="00E36DA3" w:rsidRDefault="00E36DA3" w:rsidP="001E552E">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сельского</w:t>
      </w:r>
      <w:r w:rsidR="006F0681">
        <w:rPr>
          <w:rFonts w:ascii="Times New Roman" w:hAnsi="Times New Roman" w:cs="Times New Roman"/>
          <w:sz w:val="28"/>
          <w:szCs w:val="28"/>
          <w:lang w:eastAsia="ru-RU"/>
        </w:rPr>
        <w:t xml:space="preserve"> </w:t>
      </w:r>
      <w:r w:rsidRPr="00E36DA3">
        <w:rPr>
          <w:rFonts w:ascii="Times New Roman" w:hAnsi="Times New Roman" w:cs="Times New Roman"/>
          <w:sz w:val="28"/>
          <w:szCs w:val="28"/>
          <w:lang w:eastAsia="ru-RU"/>
        </w:rPr>
        <w:t xml:space="preserve">поселения по осуществлению внутреннего </w:t>
      </w:r>
    </w:p>
    <w:p w:rsidR="00E36DA3" w:rsidRPr="00E36DA3" w:rsidRDefault="00E36DA3" w:rsidP="001E552E">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муниципального финансового контроля и </w:t>
      </w:r>
    </w:p>
    <w:p w:rsidR="00E36DA3" w:rsidRPr="00E36DA3" w:rsidRDefault="00E36DA3" w:rsidP="001E552E">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методики расчета межбюджетных трансфертов</w:t>
      </w:r>
    </w:p>
    <w:p w:rsidR="00E36DA3" w:rsidRPr="00E36DA3" w:rsidRDefault="00E36DA3" w:rsidP="001E552E">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на исполнение переданных полномочий по</w:t>
      </w:r>
    </w:p>
    <w:p w:rsidR="00E36DA3" w:rsidRPr="00E36DA3" w:rsidRDefault="00E36DA3" w:rsidP="001E552E">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осуществлению внутреннего муниципального</w:t>
      </w:r>
    </w:p>
    <w:p w:rsidR="00E36DA3" w:rsidRPr="00E36DA3" w:rsidRDefault="00E36DA3" w:rsidP="001E552E">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финансового контроля.                                                                                                                       </w:t>
      </w:r>
    </w:p>
    <w:p w:rsidR="00E36DA3" w:rsidRPr="00E36DA3" w:rsidRDefault="00E36DA3" w:rsidP="00E36DA3">
      <w:pPr>
        <w:tabs>
          <w:tab w:val="clear" w:pos="5245"/>
        </w:tabs>
        <w:autoSpaceDE w:val="0"/>
        <w:autoSpaceDN w:val="0"/>
        <w:adjustRightInd w:val="0"/>
        <w:spacing w:before="38" w:line="322" w:lineRule="exact"/>
        <w:ind w:right="-2" w:firstLine="0"/>
        <w:rPr>
          <w:rFonts w:ascii="Times New Roman" w:hAnsi="Times New Roman" w:cs="Times New Roman"/>
          <w:sz w:val="28"/>
          <w:szCs w:val="28"/>
          <w:lang w:eastAsia="ru-RU"/>
        </w:rPr>
      </w:pPr>
    </w:p>
    <w:p w:rsidR="001E552E" w:rsidRDefault="00E36DA3" w:rsidP="00E36DA3">
      <w:pPr>
        <w:tabs>
          <w:tab w:val="clear" w:pos="5245"/>
        </w:tabs>
        <w:autoSpaceDE w:val="0"/>
        <w:autoSpaceDN w:val="0"/>
        <w:adjustRightInd w:val="0"/>
        <w:spacing w:before="34" w:line="322" w:lineRule="exact"/>
        <w:ind w:right="5" w:firstLine="542"/>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В соответствии с  </w:t>
      </w:r>
      <w:hyperlink r:id="rId8" w:history="1">
        <w:r w:rsidRPr="00E36DA3">
          <w:rPr>
            <w:rFonts w:ascii="Times New Roman" w:hAnsi="Times New Roman" w:cs="Times New Roman"/>
            <w:sz w:val="28"/>
            <w:szCs w:val="28"/>
            <w:lang w:eastAsia="ru-RU"/>
          </w:rPr>
          <w:t>ч. 4 ст. 15</w:t>
        </w:r>
      </w:hyperlink>
      <w:r w:rsidRPr="00E36DA3">
        <w:rPr>
          <w:rFonts w:ascii="Times New Roman" w:hAnsi="Times New Roman" w:cs="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 руководствуясь статьей 2 Устава муниципального образования «</w:t>
      </w:r>
      <w:r w:rsidR="006F0681">
        <w:rPr>
          <w:rFonts w:ascii="Times New Roman" w:hAnsi="Times New Roman" w:cs="Times New Roman"/>
          <w:sz w:val="28"/>
          <w:szCs w:val="28"/>
          <w:lang w:eastAsia="ru-RU"/>
        </w:rPr>
        <w:t>Казансколопатинское</w:t>
      </w:r>
      <w:r w:rsidRPr="00E36DA3">
        <w:rPr>
          <w:rFonts w:ascii="Times New Roman" w:hAnsi="Times New Roman" w:cs="Times New Roman"/>
          <w:sz w:val="28"/>
          <w:szCs w:val="28"/>
          <w:lang w:eastAsia="ru-RU"/>
        </w:rPr>
        <w:t xml:space="preserve"> сельское поселение», Собрание депутатов </w:t>
      </w:r>
      <w:r w:rsidR="006F0681">
        <w:rPr>
          <w:rFonts w:ascii="Times New Roman" w:hAnsi="Times New Roman" w:cs="Times New Roman"/>
          <w:sz w:val="28"/>
          <w:szCs w:val="28"/>
          <w:lang w:eastAsia="ru-RU"/>
        </w:rPr>
        <w:t>Казансколопатинского</w:t>
      </w:r>
      <w:r w:rsidRPr="00E36DA3">
        <w:rPr>
          <w:rFonts w:ascii="Times New Roman" w:hAnsi="Times New Roman" w:cs="Times New Roman"/>
          <w:sz w:val="28"/>
          <w:szCs w:val="28"/>
          <w:lang w:eastAsia="ru-RU"/>
        </w:rPr>
        <w:t xml:space="preserve"> сельского поселения  </w:t>
      </w:r>
    </w:p>
    <w:p w:rsidR="00E36DA3" w:rsidRPr="00E36DA3" w:rsidRDefault="001E552E" w:rsidP="001E552E">
      <w:pPr>
        <w:tabs>
          <w:tab w:val="clear" w:pos="5245"/>
        </w:tabs>
        <w:autoSpaceDE w:val="0"/>
        <w:autoSpaceDN w:val="0"/>
        <w:adjustRightInd w:val="0"/>
        <w:spacing w:before="34" w:line="322" w:lineRule="exact"/>
        <w:ind w:right="5" w:firstLine="542"/>
        <w:jc w:val="center"/>
        <w:rPr>
          <w:rFonts w:ascii="Times New Roman" w:hAnsi="Times New Roman" w:cs="Times New Roman"/>
          <w:sz w:val="28"/>
          <w:szCs w:val="28"/>
          <w:lang w:eastAsia="ru-RU"/>
        </w:rPr>
      </w:pPr>
      <w:r>
        <w:rPr>
          <w:rFonts w:ascii="Times New Roman" w:hAnsi="Times New Roman" w:cs="Times New Roman"/>
          <w:sz w:val="28"/>
          <w:szCs w:val="28"/>
          <w:lang w:eastAsia="ru-RU"/>
        </w:rPr>
        <w:t>РЕШИЛО</w:t>
      </w:r>
      <w:r w:rsidR="00E36DA3" w:rsidRPr="00E36DA3">
        <w:rPr>
          <w:rFonts w:ascii="Times New Roman" w:hAnsi="Times New Roman" w:cs="Times New Roman"/>
          <w:sz w:val="28"/>
          <w:szCs w:val="28"/>
          <w:lang w:eastAsia="ru-RU"/>
        </w:rPr>
        <w:t>:</w:t>
      </w:r>
    </w:p>
    <w:p w:rsidR="00E36DA3" w:rsidRPr="00E36DA3" w:rsidRDefault="00E36DA3" w:rsidP="00E36DA3">
      <w:pPr>
        <w:tabs>
          <w:tab w:val="clear" w:pos="5245"/>
        </w:tabs>
        <w:autoSpaceDE w:val="0"/>
        <w:autoSpaceDN w:val="0"/>
        <w:adjustRightInd w:val="0"/>
        <w:spacing w:before="34" w:line="322" w:lineRule="exact"/>
        <w:ind w:right="5" w:firstLine="542"/>
        <w:rPr>
          <w:rFonts w:ascii="Times New Roman" w:hAnsi="Times New Roman" w:cs="Times New Roman"/>
          <w:sz w:val="26"/>
          <w:szCs w:val="26"/>
          <w:lang w:eastAsia="ru-RU"/>
        </w:rPr>
      </w:pPr>
    </w:p>
    <w:p w:rsidR="00E36DA3" w:rsidRPr="00E36DA3" w:rsidRDefault="00E36DA3" w:rsidP="001E552E">
      <w:pPr>
        <w:numPr>
          <w:ilvl w:val="0"/>
          <w:numId w:val="29"/>
        </w:numPr>
        <w:tabs>
          <w:tab w:val="clear" w:pos="5245"/>
          <w:tab w:val="left" w:pos="0"/>
        </w:tabs>
        <w:autoSpaceDE w:val="0"/>
        <w:autoSpaceDN w:val="0"/>
        <w:adjustRightInd w:val="0"/>
        <w:spacing w:before="14" w:after="200" w:line="240" w:lineRule="auto"/>
        <w:ind w:left="284" w:firstLine="283"/>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Утвердить проект Соглашения о передаче Муниципальному району полномочий Администрации </w:t>
      </w:r>
      <w:r w:rsidR="00220E4D">
        <w:rPr>
          <w:rFonts w:ascii="Times New Roman" w:hAnsi="Times New Roman" w:cs="Times New Roman"/>
          <w:sz w:val="28"/>
          <w:szCs w:val="28"/>
          <w:lang w:eastAsia="ru-RU"/>
        </w:rPr>
        <w:t>Казансколопатинского</w:t>
      </w:r>
      <w:r w:rsidRPr="00E36DA3">
        <w:rPr>
          <w:rFonts w:ascii="Times New Roman" w:hAnsi="Times New Roman" w:cs="Times New Roman"/>
          <w:sz w:val="28"/>
          <w:szCs w:val="28"/>
          <w:lang w:eastAsia="ru-RU"/>
        </w:rPr>
        <w:t xml:space="preserve"> сельского поселения по осуществлению внутреннего муниципального финансового контроля (приложение 1). </w:t>
      </w:r>
    </w:p>
    <w:p w:rsidR="00E36DA3" w:rsidRPr="00E36DA3" w:rsidRDefault="00E36DA3" w:rsidP="001E552E">
      <w:pPr>
        <w:numPr>
          <w:ilvl w:val="0"/>
          <w:numId w:val="29"/>
        </w:numPr>
        <w:tabs>
          <w:tab w:val="clear" w:pos="5245"/>
          <w:tab w:val="left" w:pos="0"/>
        </w:tabs>
        <w:autoSpaceDE w:val="0"/>
        <w:autoSpaceDN w:val="0"/>
        <w:adjustRightInd w:val="0"/>
        <w:spacing w:before="14" w:after="200" w:line="240" w:lineRule="auto"/>
        <w:ind w:left="142" w:firstLine="142"/>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Утвердить методику расчета межбюджетных трансфертов на исполнение переданных полномочий по осуществлению внутреннего муниципального финансового контроля от Администрации </w:t>
      </w:r>
      <w:r w:rsidR="00220E4D">
        <w:rPr>
          <w:rFonts w:ascii="Times New Roman" w:hAnsi="Times New Roman" w:cs="Times New Roman"/>
          <w:sz w:val="28"/>
          <w:szCs w:val="28"/>
          <w:lang w:eastAsia="ru-RU"/>
        </w:rPr>
        <w:t>Казансколопатинского</w:t>
      </w:r>
      <w:r w:rsidRPr="00E36DA3">
        <w:rPr>
          <w:rFonts w:ascii="Times New Roman" w:hAnsi="Times New Roman" w:cs="Times New Roman"/>
          <w:sz w:val="28"/>
          <w:szCs w:val="28"/>
          <w:lang w:eastAsia="ru-RU"/>
        </w:rPr>
        <w:t xml:space="preserve"> сельского поселения Муниципальному району (приложение № 2)</w:t>
      </w:r>
    </w:p>
    <w:p w:rsidR="00E36DA3" w:rsidRPr="00E36DA3" w:rsidRDefault="00E36DA3" w:rsidP="00E36DA3">
      <w:pPr>
        <w:tabs>
          <w:tab w:val="clear" w:pos="5245"/>
        </w:tabs>
        <w:autoSpaceDE w:val="0"/>
        <w:autoSpaceDN w:val="0"/>
        <w:adjustRightInd w:val="0"/>
        <w:spacing w:before="14" w:line="240" w:lineRule="auto"/>
        <w:ind w:firstLine="567"/>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       3. Настоящее решение вступает в силу со дня его официального опубликования.</w:t>
      </w:r>
    </w:p>
    <w:p w:rsidR="00E36DA3" w:rsidRPr="00E36DA3" w:rsidRDefault="00E36DA3" w:rsidP="00E36DA3">
      <w:pPr>
        <w:tabs>
          <w:tab w:val="clear" w:pos="5245"/>
        </w:tabs>
        <w:autoSpaceDE w:val="0"/>
        <w:autoSpaceDN w:val="0"/>
        <w:adjustRightInd w:val="0"/>
        <w:spacing w:before="67" w:line="240" w:lineRule="auto"/>
        <w:ind w:firstLine="0"/>
        <w:jc w:val="left"/>
        <w:rPr>
          <w:rFonts w:ascii="Times New Roman" w:hAnsi="Times New Roman" w:cs="Times New Roman"/>
          <w:sz w:val="28"/>
          <w:szCs w:val="28"/>
          <w:lang w:eastAsia="ru-RU"/>
        </w:rPr>
      </w:pPr>
    </w:p>
    <w:p w:rsidR="00E36DA3" w:rsidRPr="00E36DA3" w:rsidRDefault="00E36DA3" w:rsidP="00220E4D">
      <w:pPr>
        <w:tabs>
          <w:tab w:val="clear" w:pos="5245"/>
        </w:tabs>
        <w:autoSpaceDE w:val="0"/>
        <w:autoSpaceDN w:val="0"/>
        <w:adjustRightInd w:val="0"/>
        <w:spacing w:before="67" w:line="0" w:lineRule="atLeast"/>
        <w:ind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Председатель Собрания депутатов -</w:t>
      </w:r>
    </w:p>
    <w:p w:rsidR="005118AA" w:rsidRDefault="00E36DA3" w:rsidP="00220E4D">
      <w:pPr>
        <w:tabs>
          <w:tab w:val="clear" w:pos="5245"/>
        </w:tabs>
        <w:spacing w:after="200" w:line="0" w:lineRule="atLeast"/>
        <w:ind w:firstLine="0"/>
        <w:jc w:val="left"/>
        <w:rPr>
          <w:rFonts w:ascii="Times New Roman" w:hAnsi="Times New Roman" w:cs="Times New Roman"/>
          <w:sz w:val="28"/>
          <w:szCs w:val="28"/>
        </w:rPr>
      </w:pPr>
      <w:r w:rsidRPr="00E36DA3">
        <w:rPr>
          <w:rFonts w:ascii="Times New Roman" w:hAnsi="Times New Roman" w:cs="Times New Roman"/>
          <w:sz w:val="28"/>
          <w:szCs w:val="28"/>
        </w:rPr>
        <w:t xml:space="preserve">Глава </w:t>
      </w:r>
      <w:r w:rsidR="00220E4D">
        <w:rPr>
          <w:rFonts w:ascii="Times New Roman" w:hAnsi="Times New Roman" w:cs="Times New Roman"/>
          <w:sz w:val="28"/>
          <w:szCs w:val="28"/>
        </w:rPr>
        <w:t>Казансколопатинского</w:t>
      </w:r>
      <w:r w:rsidRPr="00E36DA3">
        <w:rPr>
          <w:rFonts w:ascii="Times New Roman" w:hAnsi="Times New Roman" w:cs="Times New Roman"/>
          <w:sz w:val="28"/>
          <w:szCs w:val="28"/>
        </w:rPr>
        <w:t xml:space="preserve"> </w:t>
      </w:r>
      <w:r w:rsidR="00220E4D">
        <w:rPr>
          <w:rFonts w:ascii="Times New Roman" w:hAnsi="Times New Roman" w:cs="Times New Roman"/>
          <w:sz w:val="28"/>
          <w:szCs w:val="28"/>
        </w:rPr>
        <w:t>с</w:t>
      </w:r>
      <w:r w:rsidRPr="00E36DA3">
        <w:rPr>
          <w:rFonts w:ascii="Times New Roman" w:hAnsi="Times New Roman" w:cs="Times New Roman"/>
          <w:sz w:val="28"/>
          <w:szCs w:val="28"/>
        </w:rPr>
        <w:t xml:space="preserve">ельского поселения           </w:t>
      </w:r>
      <w:r w:rsidR="00220E4D">
        <w:rPr>
          <w:rFonts w:ascii="Times New Roman" w:hAnsi="Times New Roman" w:cs="Times New Roman"/>
          <w:sz w:val="28"/>
          <w:szCs w:val="28"/>
        </w:rPr>
        <w:t xml:space="preserve">                А.В.Щепелев</w:t>
      </w:r>
      <w:r w:rsidRPr="00E36DA3">
        <w:rPr>
          <w:rFonts w:ascii="Times New Roman" w:hAnsi="Times New Roman" w:cs="Times New Roman"/>
          <w:sz w:val="28"/>
          <w:szCs w:val="28"/>
        </w:rPr>
        <w:t xml:space="preserve"> </w:t>
      </w:r>
    </w:p>
    <w:p w:rsidR="005118AA" w:rsidRDefault="005118AA" w:rsidP="00E36DA3">
      <w:pPr>
        <w:tabs>
          <w:tab w:val="clear" w:pos="5245"/>
        </w:tabs>
        <w:spacing w:after="200" w:line="276" w:lineRule="auto"/>
        <w:ind w:firstLine="0"/>
        <w:jc w:val="left"/>
        <w:rPr>
          <w:rFonts w:ascii="Times New Roman" w:hAnsi="Times New Roman" w:cs="Times New Roman"/>
          <w:sz w:val="28"/>
          <w:szCs w:val="28"/>
        </w:rPr>
      </w:pPr>
    </w:p>
    <w:p w:rsidR="00E36DA3" w:rsidRPr="00220E4D" w:rsidRDefault="00220E4D" w:rsidP="00220E4D">
      <w:pPr>
        <w:tabs>
          <w:tab w:val="clear" w:pos="5245"/>
        </w:tabs>
        <w:spacing w:after="200" w:line="276" w:lineRule="auto"/>
        <w:ind w:firstLine="0"/>
        <w:jc w:val="left"/>
        <w:rPr>
          <w:rFonts w:ascii="Calibri" w:eastAsia="Calibri" w:hAnsi="Calibri" w:cs="Times New Roman"/>
          <w:sz w:val="22"/>
          <w:szCs w:val="22"/>
        </w:rPr>
      </w:pPr>
      <w:r>
        <w:rPr>
          <w:rFonts w:ascii="Times New Roman" w:hAnsi="Times New Roman" w:cs="Times New Roman"/>
          <w:sz w:val="28"/>
          <w:szCs w:val="28"/>
        </w:rPr>
        <w:t xml:space="preserve">     </w:t>
      </w:r>
    </w:p>
    <w:p w:rsidR="00E36DA3" w:rsidRDefault="00E36DA3" w:rsidP="002A22DE">
      <w:pPr>
        <w:jc w:val="center"/>
        <w:rPr>
          <w:b/>
          <w:spacing w:val="44"/>
          <w:sz w:val="16"/>
          <w:szCs w:val="16"/>
        </w:rPr>
      </w:pPr>
    </w:p>
    <w:p w:rsidR="003A447C" w:rsidRDefault="003A447C" w:rsidP="003A447C">
      <w:pPr>
        <w:shd w:val="clear" w:color="auto" w:fill="FFFFFF"/>
        <w:spacing w:line="240" w:lineRule="auto"/>
        <w:jc w:val="right"/>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Приложение №1 </w:t>
      </w:r>
    </w:p>
    <w:p w:rsidR="003A447C" w:rsidRDefault="003A447C" w:rsidP="003A447C">
      <w:pPr>
        <w:shd w:val="clear" w:color="auto" w:fill="FFFFFF"/>
        <w:spacing w:line="240" w:lineRule="auto"/>
        <w:jc w:val="right"/>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к </w:t>
      </w:r>
      <w:r w:rsidR="00A97C76">
        <w:rPr>
          <w:rFonts w:ascii="Times New Roman" w:hAnsi="Times New Roman" w:cs="Times New Roman"/>
          <w:color w:val="000000"/>
          <w:spacing w:val="-3"/>
          <w:sz w:val="26"/>
          <w:szCs w:val="26"/>
        </w:rPr>
        <w:t>решению Собрания депутатов</w:t>
      </w:r>
    </w:p>
    <w:p w:rsidR="00220E4D" w:rsidRDefault="00220E4D" w:rsidP="003A447C">
      <w:pPr>
        <w:shd w:val="clear" w:color="auto" w:fill="FFFFFF"/>
        <w:spacing w:line="240" w:lineRule="auto"/>
        <w:jc w:val="right"/>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Казансколопатинского</w:t>
      </w:r>
      <w:r w:rsidR="003A447C">
        <w:rPr>
          <w:rFonts w:ascii="Times New Roman" w:hAnsi="Times New Roman" w:cs="Times New Roman"/>
          <w:color w:val="000000"/>
          <w:spacing w:val="-3"/>
          <w:sz w:val="26"/>
          <w:szCs w:val="26"/>
        </w:rPr>
        <w:t xml:space="preserve"> </w:t>
      </w:r>
    </w:p>
    <w:p w:rsidR="003A447C" w:rsidRDefault="003A447C" w:rsidP="003A447C">
      <w:pPr>
        <w:shd w:val="clear" w:color="auto" w:fill="FFFFFF"/>
        <w:spacing w:line="240" w:lineRule="auto"/>
        <w:jc w:val="right"/>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сельского поселения</w:t>
      </w:r>
    </w:p>
    <w:p w:rsidR="003A447C" w:rsidRDefault="00A97C76" w:rsidP="003A447C">
      <w:pPr>
        <w:shd w:val="clear" w:color="auto" w:fill="FFFFFF"/>
        <w:spacing w:line="240" w:lineRule="auto"/>
        <w:jc w:val="right"/>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от </w:t>
      </w:r>
      <w:r w:rsidR="0094743E">
        <w:rPr>
          <w:rFonts w:ascii="Times New Roman" w:hAnsi="Times New Roman" w:cs="Times New Roman"/>
          <w:color w:val="000000"/>
          <w:spacing w:val="-3"/>
          <w:sz w:val="26"/>
          <w:szCs w:val="26"/>
        </w:rPr>
        <w:t xml:space="preserve"> </w:t>
      </w:r>
      <w:r w:rsidR="003A447C">
        <w:rPr>
          <w:rFonts w:ascii="Times New Roman" w:hAnsi="Times New Roman" w:cs="Times New Roman"/>
          <w:color w:val="000000"/>
          <w:spacing w:val="-3"/>
          <w:sz w:val="26"/>
          <w:szCs w:val="26"/>
        </w:rPr>
        <w:t xml:space="preserve"> №</w:t>
      </w:r>
      <w:r w:rsidR="0094743E">
        <w:rPr>
          <w:rFonts w:ascii="Times New Roman" w:hAnsi="Times New Roman" w:cs="Times New Roman"/>
          <w:color w:val="000000"/>
          <w:spacing w:val="-3"/>
          <w:sz w:val="26"/>
          <w:szCs w:val="26"/>
        </w:rPr>
        <w:t xml:space="preserve"> </w:t>
      </w:r>
    </w:p>
    <w:p w:rsidR="00E36DA3" w:rsidRDefault="00E36DA3" w:rsidP="002A22DE">
      <w:pPr>
        <w:jc w:val="center"/>
        <w:rPr>
          <w:b/>
          <w:spacing w:val="44"/>
          <w:sz w:val="16"/>
          <w:szCs w:val="16"/>
        </w:rPr>
      </w:pPr>
    </w:p>
    <w:p w:rsidR="00D712DE" w:rsidRPr="009712BD" w:rsidRDefault="00B656A1" w:rsidP="00B656A1">
      <w:pPr>
        <w:shd w:val="clear" w:color="auto" w:fill="FFFFFF"/>
        <w:spacing w:line="240" w:lineRule="auto"/>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Соглашение №-___</w:t>
      </w:r>
      <w:r w:rsidR="00D712DE" w:rsidRPr="009712BD">
        <w:rPr>
          <w:rFonts w:ascii="Times New Roman" w:hAnsi="Times New Roman" w:cs="Times New Roman"/>
          <w:color w:val="000000"/>
          <w:spacing w:val="-3"/>
          <w:sz w:val="28"/>
          <w:szCs w:val="28"/>
        </w:rPr>
        <w:t xml:space="preserve"> </w:t>
      </w:r>
    </w:p>
    <w:p w:rsidR="00C82A40" w:rsidRDefault="00D712DE" w:rsidP="00B656A1">
      <w:pPr>
        <w:shd w:val="clear" w:color="auto" w:fill="FFFFFF"/>
        <w:spacing w:line="240" w:lineRule="auto"/>
        <w:jc w:val="center"/>
        <w:rPr>
          <w:rFonts w:ascii="Times New Roman" w:hAnsi="Times New Roman" w:cs="Times New Roman"/>
          <w:color w:val="000000"/>
          <w:spacing w:val="-3"/>
          <w:sz w:val="28"/>
          <w:szCs w:val="28"/>
        </w:rPr>
      </w:pPr>
      <w:r w:rsidRPr="009712BD">
        <w:rPr>
          <w:rFonts w:ascii="Times New Roman" w:hAnsi="Times New Roman" w:cs="Times New Roman"/>
          <w:color w:val="000000"/>
          <w:spacing w:val="-3"/>
          <w:sz w:val="28"/>
          <w:szCs w:val="28"/>
        </w:rPr>
        <w:t xml:space="preserve">о передаче полномочий </w:t>
      </w:r>
    </w:p>
    <w:p w:rsidR="00D712DE" w:rsidRPr="009712BD" w:rsidRDefault="00D712DE" w:rsidP="00B656A1">
      <w:pPr>
        <w:shd w:val="clear" w:color="auto" w:fill="FFFFFF"/>
        <w:spacing w:line="240" w:lineRule="auto"/>
        <w:jc w:val="center"/>
        <w:rPr>
          <w:rFonts w:ascii="Times New Roman" w:hAnsi="Times New Roman" w:cs="Times New Roman"/>
          <w:color w:val="000000"/>
          <w:spacing w:val="-3"/>
          <w:sz w:val="28"/>
          <w:szCs w:val="28"/>
        </w:rPr>
      </w:pPr>
      <w:r w:rsidRPr="009712BD">
        <w:rPr>
          <w:rFonts w:ascii="Times New Roman" w:hAnsi="Times New Roman" w:cs="Times New Roman"/>
          <w:color w:val="000000"/>
          <w:spacing w:val="-3"/>
          <w:sz w:val="28"/>
          <w:szCs w:val="28"/>
        </w:rPr>
        <w:t>по осуществлению внутреннего муниципального финансового контроля</w:t>
      </w:r>
    </w:p>
    <w:p w:rsidR="00D712DE" w:rsidRPr="009712BD" w:rsidRDefault="00D712DE" w:rsidP="00D712DE">
      <w:pPr>
        <w:shd w:val="clear" w:color="auto" w:fill="FFFFFF"/>
        <w:jc w:val="center"/>
        <w:rPr>
          <w:rFonts w:ascii="Times New Roman" w:hAnsi="Times New Roman" w:cs="Times New Roman"/>
          <w:sz w:val="28"/>
          <w:szCs w:val="28"/>
        </w:rPr>
      </w:pPr>
    </w:p>
    <w:p w:rsidR="00D712DE" w:rsidRPr="009712BD" w:rsidRDefault="00A517A6" w:rsidP="00B73762">
      <w:pPr>
        <w:autoSpaceDE w:val="0"/>
        <w:autoSpaceDN w:val="0"/>
        <w:adjustRightInd w:val="0"/>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B73762">
        <w:rPr>
          <w:rFonts w:ascii="Times New Roman" w:hAnsi="Times New Roman" w:cs="Times New Roman"/>
          <w:kern w:val="2"/>
          <w:sz w:val="28"/>
          <w:szCs w:val="28"/>
        </w:rPr>
        <w:t xml:space="preserve"> </w:t>
      </w:r>
      <w:r w:rsidR="003A447C">
        <w:rPr>
          <w:rFonts w:ascii="Times New Roman" w:hAnsi="Times New Roman" w:cs="Times New Roman"/>
          <w:kern w:val="2"/>
          <w:sz w:val="28"/>
          <w:szCs w:val="28"/>
        </w:rPr>
        <w:t>х.</w:t>
      </w:r>
      <w:r w:rsidR="00651007">
        <w:rPr>
          <w:rFonts w:ascii="Times New Roman" w:hAnsi="Times New Roman" w:cs="Times New Roman"/>
          <w:kern w:val="2"/>
          <w:sz w:val="28"/>
          <w:szCs w:val="28"/>
        </w:rPr>
        <w:t xml:space="preserve"> </w:t>
      </w:r>
      <w:r w:rsidR="00220E4D">
        <w:rPr>
          <w:rFonts w:ascii="Times New Roman" w:hAnsi="Times New Roman" w:cs="Times New Roman"/>
          <w:kern w:val="2"/>
          <w:sz w:val="28"/>
          <w:szCs w:val="28"/>
        </w:rPr>
        <w:t>Казанская Лопатина</w:t>
      </w:r>
      <w:r>
        <w:rPr>
          <w:rFonts w:ascii="Times New Roman" w:hAnsi="Times New Roman" w:cs="Times New Roman"/>
          <w:kern w:val="2"/>
          <w:sz w:val="28"/>
          <w:szCs w:val="28"/>
        </w:rPr>
        <w:t xml:space="preserve">              </w:t>
      </w:r>
      <w:r w:rsidR="00B73762">
        <w:rPr>
          <w:rFonts w:ascii="Times New Roman" w:hAnsi="Times New Roman" w:cs="Times New Roman"/>
          <w:kern w:val="2"/>
          <w:sz w:val="28"/>
          <w:szCs w:val="28"/>
        </w:rPr>
        <w:t xml:space="preserve">              </w:t>
      </w:r>
      <w:r w:rsidR="00D712DE" w:rsidRPr="009712BD">
        <w:rPr>
          <w:rFonts w:ascii="Times New Roman" w:hAnsi="Times New Roman" w:cs="Times New Roman"/>
          <w:kern w:val="2"/>
          <w:sz w:val="28"/>
          <w:szCs w:val="28"/>
        </w:rPr>
        <w:t xml:space="preserve">               </w:t>
      </w:r>
      <w:r w:rsidR="001E552E">
        <w:rPr>
          <w:rFonts w:ascii="Times New Roman" w:hAnsi="Times New Roman" w:cs="Times New Roman"/>
          <w:kern w:val="2"/>
          <w:sz w:val="28"/>
          <w:szCs w:val="28"/>
        </w:rPr>
        <w:t xml:space="preserve">              </w:t>
      </w:r>
      <w:r w:rsidR="0080195E">
        <w:rPr>
          <w:rFonts w:ascii="Times New Roman" w:hAnsi="Times New Roman" w:cs="Times New Roman"/>
          <w:kern w:val="2"/>
          <w:sz w:val="28"/>
          <w:szCs w:val="28"/>
        </w:rPr>
        <w:t>«__» _______</w:t>
      </w:r>
      <w:r w:rsidR="00C01713">
        <w:rPr>
          <w:rFonts w:ascii="Times New Roman" w:hAnsi="Times New Roman" w:cs="Times New Roman"/>
          <w:kern w:val="2"/>
          <w:sz w:val="28"/>
          <w:szCs w:val="28"/>
        </w:rPr>
        <w:t xml:space="preserve"> 20</w:t>
      </w:r>
      <w:r w:rsidR="00542389">
        <w:rPr>
          <w:rFonts w:ascii="Times New Roman" w:hAnsi="Times New Roman" w:cs="Times New Roman"/>
          <w:kern w:val="2"/>
          <w:sz w:val="28"/>
          <w:szCs w:val="28"/>
        </w:rPr>
        <w:t>__</w:t>
      </w:r>
      <w:r w:rsidR="00D712DE" w:rsidRPr="009712BD">
        <w:rPr>
          <w:rFonts w:ascii="Times New Roman" w:hAnsi="Times New Roman" w:cs="Times New Roman"/>
          <w:kern w:val="2"/>
          <w:sz w:val="28"/>
          <w:szCs w:val="28"/>
        </w:rPr>
        <w:t xml:space="preserve"> г.</w:t>
      </w:r>
    </w:p>
    <w:p w:rsidR="00D712DE" w:rsidRPr="009712BD" w:rsidRDefault="00B73762" w:rsidP="00D712DE">
      <w:pPr>
        <w:autoSpaceDE w:val="0"/>
        <w:autoSpaceDN w:val="0"/>
        <w:adjustRightInd w:val="0"/>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     </w:t>
      </w:r>
      <w:r w:rsidR="00144F2C">
        <w:rPr>
          <w:rFonts w:ascii="Times New Roman" w:hAnsi="Times New Roman" w:cs="Times New Roman"/>
          <w:kern w:val="2"/>
          <w:sz w:val="28"/>
          <w:szCs w:val="28"/>
          <w:lang w:eastAsia="ru-RU"/>
        </w:rPr>
        <w:t xml:space="preserve"> </w:t>
      </w:r>
      <w:r w:rsidR="00D712DE" w:rsidRPr="009712BD">
        <w:rPr>
          <w:rFonts w:ascii="Times New Roman" w:hAnsi="Times New Roman" w:cs="Times New Roman"/>
          <w:kern w:val="2"/>
          <w:sz w:val="28"/>
          <w:szCs w:val="28"/>
          <w:lang w:eastAsia="ru-RU"/>
        </w:rPr>
        <w:t xml:space="preserve">               </w:t>
      </w:r>
      <w:r>
        <w:rPr>
          <w:rFonts w:ascii="Times New Roman" w:hAnsi="Times New Roman" w:cs="Times New Roman"/>
          <w:kern w:val="2"/>
          <w:sz w:val="28"/>
          <w:szCs w:val="28"/>
          <w:lang w:eastAsia="ru-RU"/>
        </w:rPr>
        <w:t xml:space="preserve">    </w:t>
      </w:r>
    </w:p>
    <w:p w:rsidR="00D712DE" w:rsidRPr="00191109" w:rsidRDefault="00D712DE" w:rsidP="00B656A1">
      <w:pPr>
        <w:autoSpaceDE w:val="0"/>
        <w:autoSpaceDN w:val="0"/>
        <w:spacing w:line="240" w:lineRule="auto"/>
        <w:rPr>
          <w:rFonts w:ascii="Times New Roman" w:hAnsi="Times New Roman" w:cs="Times New Roman"/>
          <w:kern w:val="2"/>
          <w:sz w:val="26"/>
          <w:szCs w:val="26"/>
          <w:lang w:eastAsia="ru-RU"/>
        </w:rPr>
      </w:pPr>
      <w:r w:rsidRPr="00191109">
        <w:rPr>
          <w:rFonts w:ascii="Times New Roman" w:hAnsi="Times New Roman" w:cs="Times New Roman"/>
          <w:kern w:val="2"/>
          <w:sz w:val="26"/>
          <w:szCs w:val="26"/>
        </w:rPr>
        <w:t xml:space="preserve">    Администрация </w:t>
      </w:r>
      <w:r w:rsidR="00B7620C">
        <w:rPr>
          <w:rFonts w:ascii="Times New Roman" w:hAnsi="Times New Roman" w:cs="Times New Roman"/>
          <w:kern w:val="2"/>
          <w:sz w:val="26"/>
          <w:szCs w:val="26"/>
        </w:rPr>
        <w:t>Верхнедонского</w:t>
      </w:r>
      <w:r w:rsidRPr="00191109">
        <w:rPr>
          <w:rFonts w:ascii="Times New Roman" w:hAnsi="Times New Roman" w:cs="Times New Roman"/>
          <w:kern w:val="2"/>
          <w:sz w:val="26"/>
          <w:szCs w:val="26"/>
        </w:rPr>
        <w:t xml:space="preserve"> района</w:t>
      </w:r>
      <w:r w:rsidR="0041526B">
        <w:rPr>
          <w:rFonts w:ascii="Times New Roman" w:hAnsi="Times New Roman" w:cs="Times New Roman"/>
          <w:kern w:val="2"/>
          <w:sz w:val="26"/>
          <w:szCs w:val="26"/>
        </w:rPr>
        <w:t xml:space="preserve"> Ростовской области</w:t>
      </w:r>
      <w:r w:rsidRPr="00191109">
        <w:rPr>
          <w:rFonts w:ascii="Times New Roman" w:hAnsi="Times New Roman" w:cs="Times New Roman"/>
          <w:kern w:val="2"/>
          <w:sz w:val="26"/>
          <w:szCs w:val="26"/>
        </w:rPr>
        <w:t>, именуемая в дальнейшем «</w:t>
      </w:r>
      <w:r w:rsidR="00965C9D">
        <w:rPr>
          <w:rFonts w:ascii="Times New Roman" w:hAnsi="Times New Roman" w:cs="Times New Roman"/>
          <w:kern w:val="2"/>
          <w:sz w:val="26"/>
          <w:szCs w:val="26"/>
        </w:rPr>
        <w:t>Муниципальный район</w:t>
      </w:r>
      <w:r w:rsidRPr="00191109">
        <w:rPr>
          <w:rFonts w:ascii="Times New Roman" w:hAnsi="Times New Roman" w:cs="Times New Roman"/>
          <w:kern w:val="2"/>
          <w:sz w:val="26"/>
          <w:szCs w:val="26"/>
        </w:rPr>
        <w:t xml:space="preserve">», в лице </w:t>
      </w:r>
      <w:r w:rsidR="00FE0CF6">
        <w:rPr>
          <w:rFonts w:ascii="Times New Roman" w:hAnsi="Times New Roman" w:cs="Times New Roman"/>
          <w:kern w:val="2"/>
          <w:sz w:val="26"/>
          <w:szCs w:val="26"/>
        </w:rPr>
        <w:t>_______________________________</w:t>
      </w:r>
      <w:r w:rsidRPr="00191109">
        <w:rPr>
          <w:rFonts w:ascii="Times New Roman" w:hAnsi="Times New Roman" w:cs="Times New Roman"/>
          <w:kern w:val="2"/>
          <w:sz w:val="26"/>
          <w:szCs w:val="26"/>
        </w:rPr>
        <w:t xml:space="preserve">, действующего на основании </w:t>
      </w:r>
      <w:r w:rsidR="00FE0CF6">
        <w:rPr>
          <w:rFonts w:ascii="Times New Roman" w:hAnsi="Times New Roman" w:cs="Times New Roman"/>
          <w:kern w:val="2"/>
          <w:sz w:val="26"/>
          <w:szCs w:val="26"/>
        </w:rPr>
        <w:t>_____________________________</w:t>
      </w:r>
      <w:r w:rsidRPr="00191109">
        <w:rPr>
          <w:rFonts w:ascii="Times New Roman" w:hAnsi="Times New Roman" w:cs="Times New Roman"/>
          <w:kern w:val="2"/>
          <w:sz w:val="26"/>
          <w:szCs w:val="26"/>
        </w:rPr>
        <w:t xml:space="preserve"> с одной стороны, и Администрация </w:t>
      </w:r>
      <w:r w:rsidR="00220E4D">
        <w:rPr>
          <w:rFonts w:ascii="Times New Roman" w:hAnsi="Times New Roman" w:cs="Times New Roman"/>
          <w:kern w:val="2"/>
          <w:sz w:val="26"/>
          <w:szCs w:val="26"/>
        </w:rPr>
        <w:t>Казансколопатинского</w:t>
      </w:r>
      <w:r w:rsidRPr="00191109">
        <w:rPr>
          <w:rFonts w:ascii="Times New Roman" w:hAnsi="Times New Roman" w:cs="Times New Roman"/>
          <w:kern w:val="2"/>
          <w:sz w:val="26"/>
          <w:szCs w:val="26"/>
        </w:rPr>
        <w:t xml:space="preserve"> сельского поселения, именуемая в дальнейшем «Администрация поселения», в лице </w:t>
      </w:r>
      <w:r w:rsidR="00FE0CF6">
        <w:rPr>
          <w:rFonts w:ascii="Times New Roman" w:hAnsi="Times New Roman" w:cs="Times New Roman"/>
          <w:kern w:val="2"/>
          <w:sz w:val="26"/>
          <w:szCs w:val="26"/>
        </w:rPr>
        <w:t>_________________________</w:t>
      </w:r>
      <w:r w:rsidRPr="00191109">
        <w:rPr>
          <w:rFonts w:ascii="Times New Roman" w:hAnsi="Times New Roman" w:cs="Times New Roman"/>
          <w:kern w:val="2"/>
          <w:sz w:val="26"/>
          <w:szCs w:val="26"/>
        </w:rPr>
        <w:t>, действующего на основании</w:t>
      </w:r>
      <w:r w:rsidR="00FE0CF6">
        <w:rPr>
          <w:rFonts w:ascii="Times New Roman" w:hAnsi="Times New Roman" w:cs="Times New Roman"/>
          <w:kern w:val="2"/>
          <w:sz w:val="26"/>
          <w:szCs w:val="26"/>
        </w:rPr>
        <w:t>________________________</w:t>
      </w:r>
      <w:r w:rsidRPr="00191109">
        <w:rPr>
          <w:rFonts w:ascii="Times New Roman" w:hAnsi="Times New Roman" w:cs="Times New Roman"/>
          <w:kern w:val="2"/>
          <w:sz w:val="26"/>
          <w:szCs w:val="26"/>
        </w:rPr>
        <w:t>, с другой стороны</w:t>
      </w:r>
      <w:r w:rsidRPr="00191109">
        <w:rPr>
          <w:rFonts w:ascii="Times New Roman" w:hAnsi="Times New Roman" w:cs="Times New Roman"/>
          <w:sz w:val="26"/>
          <w:szCs w:val="26"/>
        </w:rPr>
        <w:t>, именуемые совместно  «Стороны»,  руководствуясь   ч. 4 ст. 15 Федерального закона № 131-ФЗ от  06.10.2003 «Об общих принципах организации местного самоуправления в Российской Федерации», Бюджетным кодексом Российской Федерации - заключили настоящее Соглашение о нижеследующем:</w:t>
      </w:r>
    </w:p>
    <w:p w:rsidR="00D712DE" w:rsidRPr="00191109" w:rsidRDefault="00D712DE" w:rsidP="00D712DE">
      <w:pPr>
        <w:shd w:val="clear" w:color="auto" w:fill="FFFFFF"/>
        <w:ind w:firstLine="709"/>
        <w:rPr>
          <w:rFonts w:ascii="Times New Roman" w:hAnsi="Times New Roman" w:cs="Times New Roman"/>
          <w:color w:val="000000"/>
          <w:spacing w:val="-3"/>
          <w:sz w:val="26"/>
          <w:szCs w:val="26"/>
        </w:rPr>
      </w:pPr>
    </w:p>
    <w:p w:rsidR="00D712DE" w:rsidRPr="00191109" w:rsidRDefault="00D712DE" w:rsidP="00F51842">
      <w:pPr>
        <w:shd w:val="clear" w:color="auto" w:fill="FFFFFF"/>
        <w:ind w:firstLine="709"/>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1. Предмет соглашения</w:t>
      </w:r>
      <w:r w:rsidR="00F51842">
        <w:rPr>
          <w:rFonts w:ascii="Times New Roman" w:hAnsi="Times New Roman" w:cs="Times New Roman"/>
          <w:b/>
          <w:color w:val="000000"/>
          <w:spacing w:val="-3"/>
          <w:sz w:val="26"/>
          <w:szCs w:val="26"/>
        </w:rPr>
        <w:t>.</w:t>
      </w:r>
    </w:p>
    <w:p w:rsidR="00D712DE" w:rsidRPr="00191109" w:rsidRDefault="00D712DE" w:rsidP="00B656A1">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1.1. Предметом       настоящего            Соглашения         является             передача</w:t>
      </w:r>
      <w:r w:rsidR="009712BD" w:rsidRPr="00191109">
        <w:rPr>
          <w:rFonts w:ascii="Times New Roman" w:hAnsi="Times New Roman" w:cs="Times New Roman"/>
          <w:color w:val="000000"/>
          <w:spacing w:val="-3"/>
          <w:sz w:val="26"/>
          <w:szCs w:val="26"/>
        </w:rPr>
        <w:t xml:space="preserve"> </w:t>
      </w:r>
      <w:r w:rsidR="00965C9D">
        <w:rPr>
          <w:rFonts w:ascii="Times New Roman" w:hAnsi="Times New Roman" w:cs="Times New Roman"/>
          <w:kern w:val="2"/>
          <w:sz w:val="26"/>
          <w:szCs w:val="26"/>
        </w:rPr>
        <w:t>Муниципальному району</w:t>
      </w:r>
      <w:r w:rsidRPr="00191109">
        <w:rPr>
          <w:rFonts w:ascii="Times New Roman" w:hAnsi="Times New Roman" w:cs="Times New Roman"/>
          <w:kern w:val="2"/>
          <w:sz w:val="26"/>
          <w:szCs w:val="26"/>
        </w:rPr>
        <w:t xml:space="preserve">, </w:t>
      </w:r>
      <w:r w:rsidRPr="00191109">
        <w:rPr>
          <w:rFonts w:ascii="Times New Roman" w:hAnsi="Times New Roman" w:cs="Times New Roman"/>
          <w:color w:val="000000"/>
          <w:spacing w:val="-3"/>
          <w:sz w:val="26"/>
          <w:szCs w:val="26"/>
        </w:rPr>
        <w:t>полномочий по осуществлению внутреннего муниципального финансового контроля Администраци</w:t>
      </w:r>
      <w:r w:rsidR="00965C9D">
        <w:rPr>
          <w:rFonts w:ascii="Times New Roman" w:hAnsi="Times New Roman" w:cs="Times New Roman"/>
          <w:color w:val="000000"/>
          <w:spacing w:val="-3"/>
          <w:sz w:val="26"/>
          <w:szCs w:val="26"/>
        </w:rPr>
        <w:t>ей</w:t>
      </w:r>
      <w:r w:rsidR="00AF229C" w:rsidRPr="00191109">
        <w:rPr>
          <w:rFonts w:ascii="Times New Roman" w:hAnsi="Times New Roman" w:cs="Times New Roman"/>
          <w:color w:val="000000"/>
          <w:spacing w:val="-3"/>
          <w:sz w:val="26"/>
          <w:szCs w:val="26"/>
        </w:rPr>
        <w:t xml:space="preserve"> </w:t>
      </w:r>
      <w:r w:rsidRPr="00191109">
        <w:rPr>
          <w:rFonts w:ascii="Times New Roman" w:hAnsi="Times New Roman" w:cs="Times New Roman"/>
          <w:color w:val="000000"/>
          <w:spacing w:val="-3"/>
          <w:sz w:val="26"/>
          <w:szCs w:val="26"/>
        </w:rPr>
        <w:t>поселения</w:t>
      </w:r>
      <w:r w:rsidRPr="00191109">
        <w:rPr>
          <w:rFonts w:ascii="Times New Roman" w:hAnsi="Times New Roman" w:cs="Times New Roman"/>
          <w:kern w:val="2"/>
          <w:sz w:val="26"/>
          <w:szCs w:val="26"/>
        </w:rPr>
        <w:t>,</w:t>
      </w:r>
      <w:r w:rsidRPr="00191109">
        <w:rPr>
          <w:rFonts w:ascii="Times New Roman" w:hAnsi="Times New Roman" w:cs="Times New Roman"/>
          <w:color w:val="000000"/>
          <w:spacing w:val="-3"/>
          <w:sz w:val="26"/>
          <w:szCs w:val="26"/>
        </w:rPr>
        <w:t xml:space="preserve"> и их реализация за счет средств, предоставляемых из бюджета </w:t>
      </w:r>
      <w:r w:rsidR="00220E4D">
        <w:rPr>
          <w:rFonts w:ascii="Times New Roman" w:hAnsi="Times New Roman" w:cs="Times New Roman"/>
          <w:color w:val="000000"/>
          <w:spacing w:val="-3"/>
          <w:sz w:val="26"/>
          <w:szCs w:val="26"/>
        </w:rPr>
        <w:t>Казансколопатинского</w:t>
      </w:r>
      <w:r w:rsidRPr="00191109">
        <w:rPr>
          <w:rFonts w:ascii="Times New Roman" w:hAnsi="Times New Roman" w:cs="Times New Roman"/>
          <w:color w:val="000000"/>
          <w:spacing w:val="-3"/>
          <w:sz w:val="26"/>
          <w:szCs w:val="26"/>
        </w:rPr>
        <w:t xml:space="preserve"> сельского поселения</w:t>
      </w:r>
      <w:r w:rsidR="006B7DD2">
        <w:rPr>
          <w:rFonts w:ascii="Times New Roman" w:hAnsi="Times New Roman" w:cs="Times New Roman"/>
          <w:color w:val="000000"/>
          <w:spacing w:val="-3"/>
          <w:sz w:val="26"/>
          <w:szCs w:val="26"/>
        </w:rPr>
        <w:t xml:space="preserve"> </w:t>
      </w:r>
      <w:r w:rsidR="00D05BE5">
        <w:rPr>
          <w:rFonts w:ascii="Times New Roman" w:hAnsi="Times New Roman" w:cs="Times New Roman"/>
          <w:color w:val="000000"/>
          <w:spacing w:val="-3"/>
          <w:sz w:val="26"/>
          <w:szCs w:val="26"/>
        </w:rPr>
        <w:t xml:space="preserve"> </w:t>
      </w:r>
      <w:r w:rsidR="006B7DD2">
        <w:rPr>
          <w:rFonts w:ascii="Times New Roman" w:hAnsi="Times New Roman" w:cs="Times New Roman"/>
          <w:color w:val="000000"/>
          <w:spacing w:val="-3"/>
          <w:sz w:val="26"/>
          <w:szCs w:val="26"/>
        </w:rPr>
        <w:t>Верхнедонского района</w:t>
      </w:r>
      <w:r w:rsidRPr="00191109">
        <w:rPr>
          <w:rFonts w:ascii="Times New Roman" w:hAnsi="Times New Roman" w:cs="Times New Roman"/>
          <w:kern w:val="2"/>
          <w:sz w:val="26"/>
          <w:szCs w:val="26"/>
        </w:rPr>
        <w:t xml:space="preserve"> </w:t>
      </w:r>
      <w:r w:rsidR="00DA27E6">
        <w:rPr>
          <w:rFonts w:ascii="Times New Roman" w:hAnsi="Times New Roman" w:cs="Times New Roman"/>
          <w:color w:val="000000"/>
          <w:spacing w:val="-3"/>
          <w:sz w:val="26"/>
          <w:szCs w:val="26"/>
        </w:rPr>
        <w:t xml:space="preserve">(далее-бюджет поселения) </w:t>
      </w:r>
      <w:r w:rsidRPr="00191109">
        <w:rPr>
          <w:rFonts w:ascii="Times New Roman" w:hAnsi="Times New Roman" w:cs="Times New Roman"/>
          <w:kern w:val="2"/>
          <w:sz w:val="26"/>
          <w:szCs w:val="26"/>
        </w:rPr>
        <w:t xml:space="preserve">в бюджет </w:t>
      </w:r>
      <w:r w:rsidR="00B7620C">
        <w:rPr>
          <w:rFonts w:ascii="Times New Roman" w:hAnsi="Times New Roman" w:cs="Times New Roman"/>
          <w:kern w:val="2"/>
          <w:sz w:val="26"/>
          <w:szCs w:val="26"/>
        </w:rPr>
        <w:t>Верхнедонского</w:t>
      </w:r>
      <w:r w:rsidRPr="00191109">
        <w:rPr>
          <w:rFonts w:ascii="Times New Roman" w:hAnsi="Times New Roman" w:cs="Times New Roman"/>
          <w:kern w:val="2"/>
          <w:sz w:val="26"/>
          <w:szCs w:val="26"/>
        </w:rPr>
        <w:t xml:space="preserve"> района</w:t>
      </w:r>
      <w:r w:rsidR="00DA27E6">
        <w:rPr>
          <w:rFonts w:ascii="Times New Roman" w:hAnsi="Times New Roman" w:cs="Times New Roman"/>
          <w:kern w:val="2"/>
          <w:sz w:val="26"/>
          <w:szCs w:val="26"/>
        </w:rPr>
        <w:t xml:space="preserve"> (далее-бюджет района)</w:t>
      </w:r>
      <w:r w:rsidR="00717C58">
        <w:rPr>
          <w:rFonts w:ascii="Times New Roman" w:hAnsi="Times New Roman" w:cs="Times New Roman"/>
          <w:kern w:val="2"/>
          <w:sz w:val="26"/>
          <w:szCs w:val="26"/>
        </w:rPr>
        <w:t>.</w:t>
      </w:r>
      <w:r w:rsidRPr="00191109">
        <w:rPr>
          <w:rFonts w:ascii="Times New Roman" w:hAnsi="Times New Roman" w:cs="Times New Roman"/>
          <w:kern w:val="2"/>
          <w:sz w:val="26"/>
          <w:szCs w:val="26"/>
        </w:rPr>
        <w:t xml:space="preserve">       </w:t>
      </w:r>
      <w:r w:rsidRPr="00191109">
        <w:rPr>
          <w:rFonts w:ascii="Times New Roman" w:hAnsi="Times New Roman" w:cs="Times New Roman"/>
          <w:kern w:val="2"/>
          <w:sz w:val="26"/>
          <w:szCs w:val="26"/>
          <w:lang w:eastAsia="ru-RU"/>
        </w:rPr>
        <w:t xml:space="preserve">                                                                    </w:t>
      </w:r>
    </w:p>
    <w:p w:rsidR="001838AD" w:rsidRDefault="00D712DE" w:rsidP="001838AD">
      <w:pPr>
        <w:autoSpaceDE w:val="0"/>
        <w:autoSpaceDN w:val="0"/>
        <w:spacing w:line="240" w:lineRule="auto"/>
        <w:ind w:firstLine="567"/>
        <w:rPr>
          <w:rFonts w:ascii="Times New Roman" w:hAnsi="Times New Roman" w:cs="Times New Roman"/>
          <w:kern w:val="2"/>
          <w:sz w:val="26"/>
          <w:szCs w:val="26"/>
        </w:rPr>
      </w:pPr>
      <w:r w:rsidRPr="00191109">
        <w:rPr>
          <w:rFonts w:ascii="Times New Roman" w:hAnsi="Times New Roman" w:cs="Times New Roman"/>
          <w:color w:val="000000"/>
          <w:spacing w:val="-3"/>
          <w:sz w:val="26"/>
          <w:szCs w:val="26"/>
        </w:rPr>
        <w:t xml:space="preserve"> 1.2. </w:t>
      </w:r>
      <w:r w:rsidR="00965C9D">
        <w:rPr>
          <w:rFonts w:ascii="Times New Roman" w:hAnsi="Times New Roman" w:cs="Times New Roman"/>
          <w:color w:val="000000"/>
          <w:spacing w:val="-3"/>
          <w:sz w:val="26"/>
          <w:szCs w:val="26"/>
        </w:rPr>
        <w:t>Муниципальному району</w:t>
      </w:r>
      <w:r w:rsidRPr="00191109">
        <w:rPr>
          <w:rFonts w:ascii="Times New Roman" w:hAnsi="Times New Roman" w:cs="Times New Roman"/>
          <w:kern w:val="2"/>
          <w:sz w:val="26"/>
          <w:szCs w:val="26"/>
        </w:rPr>
        <w:t xml:space="preserve">  </w:t>
      </w:r>
      <w:r w:rsidRPr="00191109">
        <w:rPr>
          <w:rFonts w:ascii="Times New Roman" w:hAnsi="Times New Roman" w:cs="Times New Roman"/>
          <w:color w:val="000000"/>
          <w:spacing w:val="-3"/>
          <w:sz w:val="26"/>
          <w:szCs w:val="26"/>
        </w:rPr>
        <w:t>передаются следующие полномочия по осуществлению внутреннего муни</w:t>
      </w:r>
      <w:r w:rsidR="0019300A">
        <w:rPr>
          <w:rFonts w:ascii="Times New Roman" w:hAnsi="Times New Roman" w:cs="Times New Roman"/>
          <w:color w:val="000000"/>
          <w:spacing w:val="-3"/>
          <w:sz w:val="26"/>
          <w:szCs w:val="26"/>
        </w:rPr>
        <w:t>ципального финансового контроля</w:t>
      </w:r>
      <w:r w:rsidRPr="00191109">
        <w:rPr>
          <w:rFonts w:ascii="Times New Roman" w:hAnsi="Times New Roman" w:cs="Times New Roman"/>
          <w:color w:val="000000"/>
          <w:spacing w:val="-3"/>
          <w:sz w:val="26"/>
          <w:szCs w:val="26"/>
        </w:rPr>
        <w:t>:</w:t>
      </w:r>
    </w:p>
    <w:p w:rsidR="0019300A" w:rsidRPr="001838AD" w:rsidRDefault="0019300A" w:rsidP="001838AD">
      <w:pPr>
        <w:autoSpaceDE w:val="0"/>
        <w:autoSpaceDN w:val="0"/>
        <w:spacing w:line="240" w:lineRule="auto"/>
        <w:ind w:firstLine="567"/>
        <w:rPr>
          <w:rFonts w:ascii="Times New Roman" w:hAnsi="Times New Roman" w:cs="Times New Roman"/>
          <w:kern w:val="2"/>
          <w:sz w:val="26"/>
          <w:szCs w:val="26"/>
        </w:rPr>
      </w:pPr>
      <w:r>
        <w:rPr>
          <w:rFonts w:ascii="Times New Roman" w:hAnsi="Times New Roman" w:cs="Times New Roman"/>
          <w:color w:val="000000"/>
          <w:spacing w:val="-3"/>
          <w:sz w:val="26"/>
          <w:szCs w:val="26"/>
        </w:rPr>
        <w:t>1.2.1. Согласно статье 269.2 Бюджетного кодекса Российской Федерации контроль за:</w:t>
      </w:r>
    </w:p>
    <w:p w:rsidR="00557C1D" w:rsidRDefault="003E35C0"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с</w:t>
      </w:r>
      <w:r w:rsidR="0019388E">
        <w:rPr>
          <w:rFonts w:ascii="Times New Roman" w:hAnsi="Times New Roman" w:cs="Times New Roman"/>
          <w:color w:val="000000"/>
          <w:spacing w:val="-3"/>
          <w:sz w:val="26"/>
          <w:szCs w:val="26"/>
        </w:rPr>
        <w:t>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предоставлению бухгалтерской (финансовой) отчетности</w:t>
      </w:r>
      <w:r w:rsidR="00557C1D">
        <w:rPr>
          <w:rFonts w:ascii="Times New Roman" w:hAnsi="Times New Roman" w:cs="Times New Roman"/>
          <w:color w:val="000000"/>
          <w:spacing w:val="-3"/>
          <w:sz w:val="26"/>
          <w:szCs w:val="26"/>
        </w:rPr>
        <w:t>;</w:t>
      </w:r>
    </w:p>
    <w:p w:rsidR="0019300A" w:rsidRDefault="003E35C0"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с</w:t>
      </w:r>
      <w:r w:rsidR="00557C1D">
        <w:rPr>
          <w:rFonts w:ascii="Times New Roman" w:hAnsi="Times New Roman" w:cs="Times New Roman"/>
          <w:color w:val="000000"/>
          <w:spacing w:val="-3"/>
          <w:sz w:val="26"/>
          <w:szCs w:val="26"/>
        </w:rPr>
        <w:t xml:space="preserve">облюдением положений </w:t>
      </w:r>
      <w:r w:rsidR="0019388E">
        <w:rPr>
          <w:rFonts w:ascii="Times New Roman" w:hAnsi="Times New Roman" w:cs="Times New Roman"/>
          <w:color w:val="000000"/>
          <w:spacing w:val="-3"/>
          <w:sz w:val="26"/>
          <w:szCs w:val="26"/>
        </w:rPr>
        <w:t xml:space="preserve"> </w:t>
      </w:r>
      <w:r w:rsidR="00557C1D">
        <w:rPr>
          <w:rFonts w:ascii="Times New Roman" w:hAnsi="Times New Roman" w:cs="Times New Roman"/>
          <w:color w:val="000000"/>
          <w:spacing w:val="-3"/>
          <w:sz w:val="26"/>
          <w:szCs w:val="26"/>
        </w:rPr>
        <w:t>правовых актов, обуславливающих публичные нормативные обязательства и обязательства по иным выплатам физическим лицам из бюджета поселения, а также за соблюдением условий договоров (соглашений) о предоставлении средств из соответствующего бюджета, муниципальных контрактов;</w:t>
      </w:r>
    </w:p>
    <w:p w:rsidR="00557C1D" w:rsidRDefault="003E35C0"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соблюдением условий договоров (соглашений), заключенных в целях исполнения договоров (соглашений) </w:t>
      </w:r>
      <w:r w:rsidR="000F3098">
        <w:rPr>
          <w:rFonts w:ascii="Times New Roman" w:hAnsi="Times New Roman" w:cs="Times New Roman"/>
          <w:color w:val="000000"/>
          <w:spacing w:val="-3"/>
          <w:sz w:val="26"/>
          <w:szCs w:val="26"/>
        </w:rPr>
        <w:t>и</w:t>
      </w:r>
      <w:r>
        <w:rPr>
          <w:rFonts w:ascii="Times New Roman" w:hAnsi="Times New Roman" w:cs="Times New Roman"/>
          <w:color w:val="000000"/>
          <w:spacing w:val="-3"/>
          <w:sz w:val="26"/>
          <w:szCs w:val="26"/>
        </w:rPr>
        <w:t xml:space="preserve">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3E35C0" w:rsidRDefault="00446DAB"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достоверностью отчетов о результатах предоставления и (или) использования бюджетных средств (средств, предоставленных из бюджета поселения</w:t>
      </w:r>
      <w:r w:rsidR="00717C58">
        <w:rPr>
          <w:rFonts w:ascii="Times New Roman" w:hAnsi="Times New Roman" w:cs="Times New Roman"/>
          <w:color w:val="000000"/>
          <w:spacing w:val="-3"/>
          <w:sz w:val="26"/>
          <w:szCs w:val="26"/>
        </w:rPr>
        <w:t>)</w:t>
      </w:r>
      <w:r w:rsidR="000C4C78">
        <w:rPr>
          <w:rFonts w:ascii="Times New Roman" w:hAnsi="Times New Roman" w:cs="Times New Roman"/>
          <w:color w:val="000000"/>
          <w:spacing w:val="-3"/>
          <w:sz w:val="26"/>
          <w:szCs w:val="26"/>
        </w:rPr>
        <w:t>;</w:t>
      </w:r>
    </w:p>
    <w:p w:rsidR="000C4C78" w:rsidRDefault="000C4C78"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контроль в сфере закупок, предусмотренный законодательством Российской </w:t>
      </w:r>
      <w:r w:rsidR="008327CF">
        <w:rPr>
          <w:rFonts w:ascii="Times New Roman" w:hAnsi="Times New Roman" w:cs="Times New Roman"/>
          <w:color w:val="000000"/>
          <w:spacing w:val="-3"/>
          <w:sz w:val="26"/>
          <w:szCs w:val="26"/>
        </w:rPr>
        <w:t>Ф</w:t>
      </w:r>
      <w:r>
        <w:rPr>
          <w:rFonts w:ascii="Times New Roman" w:hAnsi="Times New Roman" w:cs="Times New Roman"/>
          <w:color w:val="000000"/>
          <w:spacing w:val="-3"/>
          <w:sz w:val="26"/>
          <w:szCs w:val="26"/>
        </w:rPr>
        <w:t>едерации о контрактной системе в сфере закупок товаров, работ, услуг для обеспечения муниципальных нужд.</w:t>
      </w:r>
    </w:p>
    <w:p w:rsidR="000C4C78" w:rsidRDefault="000C4C78"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lastRenderedPageBreak/>
        <w:t>1.2.2. В рамках осуществления контроля в сфере закупок, предусмотренного частью 8 статьи 99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r w:rsidR="00767233">
        <w:rPr>
          <w:rFonts w:ascii="Times New Roman" w:hAnsi="Times New Roman" w:cs="Times New Roman"/>
          <w:color w:val="000000"/>
          <w:spacing w:val="-3"/>
          <w:sz w:val="26"/>
          <w:szCs w:val="26"/>
        </w:rPr>
        <w:t xml:space="preserve">, осуществляется контроль за: </w:t>
      </w:r>
    </w:p>
    <w:p w:rsidR="00767233" w:rsidRDefault="00815B23"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с</w:t>
      </w:r>
      <w:r w:rsidR="00767233">
        <w:rPr>
          <w:rFonts w:ascii="Times New Roman" w:hAnsi="Times New Roman" w:cs="Times New Roman"/>
          <w:color w:val="000000"/>
          <w:spacing w:val="-3"/>
          <w:sz w:val="26"/>
          <w:szCs w:val="26"/>
        </w:rPr>
        <w:t>облюдением правил нормирования в сфере закупок, предусмотренного статьей 19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p>
    <w:p w:rsidR="00767233" w:rsidRDefault="00815B23"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о</w:t>
      </w:r>
      <w:r w:rsidR="00767233">
        <w:rPr>
          <w:rFonts w:ascii="Times New Roman" w:hAnsi="Times New Roman" w:cs="Times New Roman"/>
          <w:color w:val="000000"/>
          <w:spacing w:val="-3"/>
          <w:sz w:val="26"/>
          <w:szCs w:val="26"/>
        </w:rPr>
        <w:t>пределением и обоснованием начальной (максимальной) цены контракта, заключаемого с единственным поставщиком (подрядчиком, исполнителем</w:t>
      </w:r>
      <w:r>
        <w:rPr>
          <w:rFonts w:ascii="Times New Roman" w:hAnsi="Times New Roman" w:cs="Times New Roman"/>
          <w:color w:val="000000"/>
          <w:spacing w:val="-3"/>
          <w:sz w:val="26"/>
          <w:szCs w:val="26"/>
        </w:rPr>
        <w:t>), начальной цены единицы товара, работы, услуги, начальной суммы цен единиц товара, работы, услуги;</w:t>
      </w:r>
    </w:p>
    <w:p w:rsidR="00414156" w:rsidRPr="00414156" w:rsidRDefault="00C7119B" w:rsidP="00414156">
      <w:pPr>
        <w:shd w:val="clear" w:color="auto" w:fill="FFFFFF"/>
        <w:spacing w:line="240" w:lineRule="auto"/>
        <w:ind w:firstLine="709"/>
        <w:rPr>
          <w:rFonts w:ascii="Times New Roman" w:hAnsi="Times New Roman" w:cs="Times New Roman"/>
          <w:color w:val="000000"/>
          <w:spacing w:val="-3"/>
          <w:sz w:val="26"/>
          <w:szCs w:val="26"/>
        </w:rPr>
      </w:pPr>
      <w:r w:rsidRPr="00C7119B">
        <w:rPr>
          <w:rFonts w:ascii="Times New Roman" w:hAnsi="Times New Roman" w:cs="Times New Roman"/>
          <w:color w:val="000000"/>
          <w:spacing w:val="-3"/>
          <w:sz w:val="26"/>
          <w:szCs w:val="26"/>
        </w:rPr>
        <w:t>соблюдения предусмотренных</w:t>
      </w:r>
      <w:r>
        <w:rPr>
          <w:rFonts w:ascii="Times New Roman" w:hAnsi="Times New Roman" w:cs="Times New Roman"/>
          <w:color w:val="000000"/>
          <w:spacing w:val="-3"/>
          <w:sz w:val="26"/>
          <w:szCs w:val="26"/>
        </w:rPr>
        <w:t xml:space="preserve"> </w:t>
      </w:r>
      <w:r w:rsidRPr="00C7119B">
        <w:rPr>
          <w:rFonts w:ascii="Times New Roman" w:hAnsi="Times New Roman" w:cs="Times New Roman"/>
          <w:color w:val="000000"/>
          <w:spacing w:val="-3"/>
          <w:sz w:val="26"/>
          <w:szCs w:val="26"/>
        </w:rPr>
        <w:t xml:space="preserve"> Федеральн</w:t>
      </w:r>
      <w:r>
        <w:rPr>
          <w:rFonts w:ascii="Times New Roman" w:hAnsi="Times New Roman" w:cs="Times New Roman"/>
          <w:color w:val="000000"/>
          <w:spacing w:val="-3"/>
          <w:sz w:val="26"/>
          <w:szCs w:val="26"/>
        </w:rPr>
        <w:t>ым</w:t>
      </w:r>
      <w:r w:rsidRPr="00C7119B">
        <w:rPr>
          <w:rFonts w:ascii="Times New Roman" w:hAnsi="Times New Roman" w:cs="Times New Roman"/>
          <w:color w:val="000000"/>
          <w:spacing w:val="-3"/>
          <w:sz w:val="26"/>
          <w:szCs w:val="26"/>
        </w:rPr>
        <w:t xml:space="preserve"> закон</w:t>
      </w:r>
      <w:r>
        <w:rPr>
          <w:rFonts w:ascii="Times New Roman" w:hAnsi="Times New Roman" w:cs="Times New Roman"/>
          <w:color w:val="000000"/>
          <w:spacing w:val="-3"/>
          <w:sz w:val="26"/>
          <w:szCs w:val="26"/>
        </w:rPr>
        <w:t>ом</w:t>
      </w:r>
      <w:r w:rsidRPr="00C7119B">
        <w:rPr>
          <w:rFonts w:ascii="Times New Roman" w:hAnsi="Times New Roman" w:cs="Times New Roman"/>
          <w:color w:val="000000"/>
          <w:spacing w:val="-3"/>
          <w:sz w:val="26"/>
          <w:szCs w:val="26"/>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color w:val="000000"/>
          <w:spacing w:val="-3"/>
          <w:sz w:val="26"/>
          <w:szCs w:val="26"/>
        </w:rPr>
        <w:t xml:space="preserve"> </w:t>
      </w:r>
      <w:r w:rsidRPr="00C7119B">
        <w:rPr>
          <w:rFonts w:ascii="Times New Roman" w:hAnsi="Times New Roman" w:cs="Times New Roman"/>
          <w:color w:val="000000"/>
          <w:spacing w:val="-3"/>
          <w:sz w:val="26"/>
          <w:szCs w:val="26"/>
        </w:rPr>
        <w:t>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767233" w:rsidRDefault="00414156" w:rsidP="00B656A1">
      <w:pPr>
        <w:shd w:val="clear" w:color="auto" w:fill="FFFFFF"/>
        <w:spacing w:line="240" w:lineRule="auto"/>
        <w:ind w:firstLine="709"/>
        <w:rPr>
          <w:rFonts w:ascii="Times New Roman" w:hAnsi="Times New Roman" w:cs="Times New Roman"/>
          <w:color w:val="000000"/>
          <w:spacing w:val="-3"/>
          <w:sz w:val="26"/>
          <w:szCs w:val="26"/>
        </w:rPr>
      </w:pPr>
      <w:r w:rsidRPr="00414156">
        <w:rPr>
          <w:rFonts w:ascii="Times New Roman" w:hAnsi="Times New Roman" w:cs="Times New Roman"/>
          <w:color w:val="000000"/>
          <w:spacing w:val="-3"/>
          <w:sz w:val="26"/>
          <w:szCs w:val="26"/>
        </w:rPr>
        <w:t>соответствием использования поставленного товара, выполненной работы (ее результата) или оказанной услуги целям осуществления закупки.</w:t>
      </w:r>
    </w:p>
    <w:p w:rsidR="00414156" w:rsidRDefault="00414156"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1.3.</w:t>
      </w:r>
      <w:r w:rsidR="009E1330">
        <w:rPr>
          <w:rFonts w:ascii="Times New Roman" w:hAnsi="Times New Roman" w:cs="Times New Roman"/>
          <w:color w:val="000000"/>
          <w:spacing w:val="-3"/>
          <w:sz w:val="26"/>
          <w:szCs w:val="26"/>
        </w:rPr>
        <w:t xml:space="preserve"> </w:t>
      </w:r>
      <w:r>
        <w:rPr>
          <w:rFonts w:ascii="Times New Roman" w:hAnsi="Times New Roman" w:cs="Times New Roman"/>
          <w:color w:val="000000"/>
          <w:spacing w:val="-3"/>
          <w:sz w:val="26"/>
          <w:szCs w:val="26"/>
        </w:rPr>
        <w:t>Для осуществления полномочий Администраци</w:t>
      </w:r>
      <w:r w:rsidR="00B052E8">
        <w:rPr>
          <w:rFonts w:ascii="Times New Roman" w:hAnsi="Times New Roman" w:cs="Times New Roman"/>
          <w:color w:val="000000"/>
          <w:spacing w:val="-3"/>
          <w:sz w:val="26"/>
          <w:szCs w:val="26"/>
        </w:rPr>
        <w:t>я</w:t>
      </w:r>
      <w:r>
        <w:rPr>
          <w:rFonts w:ascii="Times New Roman" w:hAnsi="Times New Roman" w:cs="Times New Roman"/>
          <w:color w:val="000000"/>
          <w:spacing w:val="-3"/>
          <w:sz w:val="26"/>
          <w:szCs w:val="26"/>
        </w:rPr>
        <w:t xml:space="preserve"> поселения из бюджета поселения передает бюджету </w:t>
      </w:r>
      <w:r w:rsidR="0071792B">
        <w:rPr>
          <w:rFonts w:ascii="Times New Roman" w:hAnsi="Times New Roman" w:cs="Times New Roman"/>
          <w:color w:val="000000"/>
          <w:spacing w:val="-3"/>
          <w:sz w:val="26"/>
          <w:szCs w:val="26"/>
        </w:rPr>
        <w:t>района</w:t>
      </w:r>
      <w:r>
        <w:rPr>
          <w:rFonts w:ascii="Times New Roman" w:hAnsi="Times New Roman" w:cs="Times New Roman"/>
          <w:color w:val="000000"/>
          <w:spacing w:val="-3"/>
          <w:sz w:val="26"/>
          <w:szCs w:val="26"/>
        </w:rPr>
        <w:t xml:space="preserve"> межбюджетные</w:t>
      </w:r>
      <w:r w:rsidR="0049375F">
        <w:rPr>
          <w:rFonts w:ascii="Times New Roman" w:hAnsi="Times New Roman" w:cs="Times New Roman"/>
          <w:color w:val="000000"/>
          <w:spacing w:val="-3"/>
          <w:sz w:val="26"/>
          <w:szCs w:val="26"/>
        </w:rPr>
        <w:t xml:space="preserve"> трансферты, определяемые в соответствии с разделом 2 настоящего Соглашения</w:t>
      </w:r>
      <w:r w:rsidR="00B052E8">
        <w:rPr>
          <w:rFonts w:ascii="Times New Roman" w:hAnsi="Times New Roman" w:cs="Times New Roman"/>
          <w:color w:val="000000"/>
          <w:spacing w:val="-3"/>
          <w:sz w:val="26"/>
          <w:szCs w:val="26"/>
        </w:rPr>
        <w:t>.</w:t>
      </w:r>
    </w:p>
    <w:p w:rsidR="00B052E8" w:rsidRPr="00C33BAA" w:rsidRDefault="00B052E8" w:rsidP="00B656A1">
      <w:pPr>
        <w:shd w:val="clear" w:color="auto" w:fill="FFFFFF"/>
        <w:spacing w:line="240" w:lineRule="auto"/>
        <w:ind w:firstLine="709"/>
        <w:rPr>
          <w:rFonts w:ascii="Times New Roman" w:hAnsi="Times New Roman" w:cs="Times New Roman"/>
          <w:spacing w:val="-3"/>
          <w:sz w:val="26"/>
          <w:szCs w:val="26"/>
        </w:rPr>
      </w:pPr>
      <w:r w:rsidRPr="00C33BAA">
        <w:rPr>
          <w:rFonts w:ascii="Times New Roman" w:hAnsi="Times New Roman" w:cs="Times New Roman"/>
          <w:spacing w:val="-3"/>
          <w:sz w:val="26"/>
          <w:szCs w:val="26"/>
        </w:rPr>
        <w:t>1.4. Муниципальный район реализует переданные полномочия через деятельность Финансового отдела администрации Верхнедонского района.</w:t>
      </w:r>
    </w:p>
    <w:p w:rsidR="00767233" w:rsidRDefault="00767233" w:rsidP="00B656A1">
      <w:pPr>
        <w:shd w:val="clear" w:color="auto" w:fill="FFFFFF"/>
        <w:spacing w:line="240" w:lineRule="auto"/>
        <w:ind w:firstLine="709"/>
        <w:rPr>
          <w:rFonts w:ascii="Times New Roman" w:hAnsi="Times New Roman" w:cs="Times New Roman"/>
          <w:color w:val="000000"/>
          <w:spacing w:val="-3"/>
          <w:sz w:val="26"/>
          <w:szCs w:val="26"/>
        </w:rPr>
      </w:pPr>
    </w:p>
    <w:p w:rsidR="00D712DE" w:rsidRPr="00191109" w:rsidRDefault="00D712DE" w:rsidP="00D712DE">
      <w:pPr>
        <w:shd w:val="clear" w:color="auto" w:fill="FFFFFF"/>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2.Финансовое обеспечение</w:t>
      </w:r>
    </w:p>
    <w:p w:rsidR="00E846CF" w:rsidRDefault="00F51842" w:rsidP="00B656A1">
      <w:pPr>
        <w:shd w:val="clear" w:color="auto" w:fill="FFFFFF"/>
        <w:spacing w:line="240" w:lineRule="auto"/>
        <w:ind w:firstLine="720"/>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2</w:t>
      </w:r>
      <w:r w:rsidR="00D712DE" w:rsidRPr="00191109">
        <w:rPr>
          <w:rFonts w:ascii="Times New Roman" w:hAnsi="Times New Roman" w:cs="Times New Roman"/>
          <w:color w:val="000000"/>
          <w:spacing w:val="-3"/>
          <w:sz w:val="26"/>
          <w:szCs w:val="26"/>
        </w:rPr>
        <w:t>.1</w:t>
      </w:r>
      <w:r w:rsidR="009E1330">
        <w:rPr>
          <w:rFonts w:ascii="Times New Roman" w:hAnsi="Times New Roman" w:cs="Times New Roman"/>
          <w:color w:val="000000"/>
          <w:spacing w:val="-3"/>
          <w:sz w:val="26"/>
          <w:szCs w:val="26"/>
        </w:rPr>
        <w:t>.</w:t>
      </w:r>
      <w:r w:rsidR="00D712DE" w:rsidRPr="00191109">
        <w:rPr>
          <w:rFonts w:ascii="Times New Roman" w:hAnsi="Times New Roman" w:cs="Times New Roman"/>
          <w:color w:val="000000"/>
          <w:spacing w:val="-3"/>
          <w:sz w:val="26"/>
          <w:szCs w:val="26"/>
        </w:rPr>
        <w:t xml:space="preserve"> Переданные в соответствии с настоящим Соглашением полномочия осуществляются за счет средств межбюджетных трансфертов, передаваемых из бюджета поселения</w:t>
      </w:r>
      <w:r w:rsidR="00E846CF" w:rsidRPr="00191109">
        <w:rPr>
          <w:rFonts w:ascii="Times New Roman" w:hAnsi="Times New Roman" w:cs="Times New Roman"/>
          <w:color w:val="000000"/>
          <w:spacing w:val="-3"/>
          <w:sz w:val="26"/>
          <w:szCs w:val="26"/>
        </w:rPr>
        <w:t xml:space="preserve"> в бюджет района.</w:t>
      </w:r>
      <w:r w:rsidR="00D712DE" w:rsidRPr="00191109">
        <w:rPr>
          <w:rFonts w:ascii="Times New Roman" w:hAnsi="Times New Roman" w:cs="Times New Roman"/>
          <w:color w:val="000000"/>
          <w:spacing w:val="-3"/>
          <w:sz w:val="26"/>
          <w:szCs w:val="26"/>
        </w:rPr>
        <w:t xml:space="preserve"> </w:t>
      </w:r>
    </w:p>
    <w:p w:rsidR="00AB4918" w:rsidRPr="00191109" w:rsidRDefault="00AB4918" w:rsidP="00B656A1">
      <w:pPr>
        <w:shd w:val="clear" w:color="auto" w:fill="FFFFFF"/>
        <w:spacing w:line="240" w:lineRule="auto"/>
        <w:ind w:firstLine="720"/>
        <w:rPr>
          <w:rFonts w:ascii="Times New Roman" w:hAnsi="Times New Roman" w:cs="Times New Roman"/>
          <w:color w:val="000000"/>
          <w:spacing w:val="-3"/>
          <w:sz w:val="26"/>
          <w:szCs w:val="26"/>
        </w:rPr>
      </w:pPr>
      <w:r w:rsidRPr="00AB4918">
        <w:rPr>
          <w:rFonts w:ascii="Times New Roman" w:hAnsi="Times New Roman" w:cs="Times New Roman"/>
          <w:color w:val="000000"/>
          <w:spacing w:val="-3"/>
          <w:sz w:val="26"/>
          <w:szCs w:val="26"/>
        </w:rPr>
        <w:t>Для осуществления переданных в соответствии с настоящим соглашением полномочий Муниципальный район имеет право дополнительно использовать собственные материальные ресурсы и финансовые средства.</w:t>
      </w:r>
    </w:p>
    <w:p w:rsidR="00D712DE" w:rsidRDefault="00D712DE" w:rsidP="00912632">
      <w:pPr>
        <w:shd w:val="clear" w:color="auto" w:fill="FFFFFF"/>
        <w:spacing w:line="240" w:lineRule="auto"/>
        <w:ind w:firstLine="720"/>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2.2. Объем средств, предоставляемых</w:t>
      </w:r>
      <w:r w:rsidRPr="00191109">
        <w:rPr>
          <w:rFonts w:ascii="Times New Roman" w:hAnsi="Times New Roman" w:cs="Times New Roman"/>
          <w:color w:val="000000"/>
          <w:sz w:val="26"/>
          <w:szCs w:val="26"/>
        </w:rPr>
        <w:t xml:space="preserve"> </w:t>
      </w:r>
      <w:r w:rsidR="00965C9D">
        <w:rPr>
          <w:rFonts w:ascii="Times New Roman" w:hAnsi="Times New Roman" w:cs="Times New Roman"/>
          <w:color w:val="000000"/>
          <w:sz w:val="26"/>
          <w:szCs w:val="26"/>
        </w:rPr>
        <w:t>Муниципальному району</w:t>
      </w:r>
      <w:r w:rsidRPr="00191109">
        <w:rPr>
          <w:rFonts w:ascii="Times New Roman" w:hAnsi="Times New Roman" w:cs="Times New Roman"/>
          <w:color w:val="000000"/>
          <w:sz w:val="26"/>
          <w:szCs w:val="26"/>
        </w:rPr>
        <w:t xml:space="preserve"> </w:t>
      </w:r>
      <w:r w:rsidRPr="00191109">
        <w:rPr>
          <w:rFonts w:ascii="Times New Roman" w:hAnsi="Times New Roman" w:cs="Times New Roman"/>
          <w:kern w:val="2"/>
          <w:sz w:val="26"/>
          <w:szCs w:val="26"/>
        </w:rPr>
        <w:t xml:space="preserve">из бюджета поселения </w:t>
      </w:r>
      <w:r w:rsidRPr="00191109">
        <w:rPr>
          <w:rFonts w:ascii="Times New Roman" w:hAnsi="Times New Roman" w:cs="Times New Roman"/>
          <w:color w:val="000000"/>
          <w:spacing w:val="-3"/>
          <w:sz w:val="26"/>
          <w:szCs w:val="26"/>
        </w:rPr>
        <w:t xml:space="preserve"> в бюджет района</w:t>
      </w:r>
      <w:r w:rsidRPr="00191109">
        <w:rPr>
          <w:rFonts w:ascii="Times New Roman" w:hAnsi="Times New Roman" w:cs="Times New Roman"/>
          <w:kern w:val="2"/>
          <w:sz w:val="26"/>
          <w:szCs w:val="26"/>
          <w:lang w:eastAsia="ru-RU"/>
        </w:rPr>
        <w:t xml:space="preserve"> </w:t>
      </w:r>
      <w:r w:rsidRPr="00191109">
        <w:rPr>
          <w:rFonts w:ascii="Times New Roman" w:hAnsi="Times New Roman" w:cs="Times New Roman"/>
          <w:color w:val="000000"/>
          <w:spacing w:val="-3"/>
          <w:sz w:val="26"/>
          <w:szCs w:val="26"/>
        </w:rPr>
        <w:t>на осуществление полномочий, предусмотренных настоящим Соглашением, на период действия Соглашения, определяется из расходов на оплату труда и иных затрат, связанных с выполнением полномочий по осуществлению внутреннего муниципального финансового контроля Администрации поселения.</w:t>
      </w:r>
    </w:p>
    <w:p w:rsidR="009E1330" w:rsidRDefault="00B656A1" w:rsidP="009E1330">
      <w:pPr>
        <w:shd w:val="clear" w:color="auto" w:fill="FFFFFF"/>
        <w:spacing w:line="240" w:lineRule="auto"/>
        <w:ind w:firstLine="709"/>
        <w:rPr>
          <w:rFonts w:ascii="Times New Roman" w:hAnsi="Times New Roman" w:cs="Times New Roman"/>
          <w:color w:val="000000"/>
          <w:sz w:val="26"/>
          <w:szCs w:val="26"/>
        </w:rPr>
      </w:pPr>
      <w:r w:rsidRPr="00B656A1">
        <w:rPr>
          <w:rFonts w:ascii="Times New Roman" w:hAnsi="Times New Roman" w:cs="Times New Roman"/>
          <w:color w:val="000000"/>
          <w:sz w:val="26"/>
          <w:szCs w:val="26"/>
        </w:rPr>
        <w:t>2.3.  Объем денежных средств, выделяемых из бюджета _____________ поселения в бюджет</w:t>
      </w:r>
      <w:r w:rsidR="00F45BA3">
        <w:rPr>
          <w:rFonts w:ascii="Times New Roman" w:hAnsi="Times New Roman" w:cs="Times New Roman"/>
          <w:color w:val="000000"/>
          <w:sz w:val="26"/>
          <w:szCs w:val="26"/>
        </w:rPr>
        <w:t xml:space="preserve"> _________</w:t>
      </w:r>
      <w:r w:rsidRPr="00B656A1">
        <w:rPr>
          <w:rFonts w:ascii="Times New Roman" w:hAnsi="Times New Roman" w:cs="Times New Roman"/>
          <w:color w:val="000000"/>
          <w:sz w:val="26"/>
          <w:szCs w:val="26"/>
        </w:rPr>
        <w:t xml:space="preserve"> района равен _______ (____________) рублей, в том числе в 20__ году равен ________ (_______________) рублей, в 20__ году равен ________ (_________________) рублей, в 20__ году равен ___________ (__________) рублей, согласно приложени</w:t>
      </w:r>
      <w:r w:rsidR="00D935C9">
        <w:rPr>
          <w:rFonts w:ascii="Times New Roman" w:hAnsi="Times New Roman" w:cs="Times New Roman"/>
          <w:color w:val="000000"/>
          <w:sz w:val="26"/>
          <w:szCs w:val="26"/>
        </w:rPr>
        <w:t>ю</w:t>
      </w:r>
      <w:r w:rsidRPr="00B656A1">
        <w:rPr>
          <w:rFonts w:ascii="Times New Roman" w:hAnsi="Times New Roman" w:cs="Times New Roman"/>
          <w:color w:val="000000"/>
          <w:sz w:val="26"/>
          <w:szCs w:val="26"/>
        </w:rPr>
        <w:t xml:space="preserve"> №1 к Соглашению</w:t>
      </w:r>
      <w:r w:rsidR="00E441B7">
        <w:rPr>
          <w:rFonts w:ascii="Times New Roman" w:hAnsi="Times New Roman" w:cs="Times New Roman"/>
          <w:color w:val="000000"/>
          <w:sz w:val="26"/>
          <w:szCs w:val="26"/>
        </w:rPr>
        <w:t>.</w:t>
      </w:r>
    </w:p>
    <w:p w:rsidR="00E441B7" w:rsidRDefault="00E441B7" w:rsidP="009E1330">
      <w:pPr>
        <w:shd w:val="clear" w:color="auto" w:fill="FFFFFF"/>
        <w:spacing w:line="240" w:lineRule="auto"/>
        <w:ind w:firstLine="709"/>
        <w:rPr>
          <w:rFonts w:ascii="Times New Roman" w:hAnsi="Times New Roman" w:cs="Times New Roman"/>
          <w:color w:val="000000"/>
          <w:sz w:val="26"/>
          <w:szCs w:val="26"/>
        </w:rPr>
      </w:pPr>
      <w:r>
        <w:rPr>
          <w:rFonts w:ascii="Times New Roman" w:hAnsi="Times New Roman" w:cs="Times New Roman"/>
          <w:color w:val="000000"/>
          <w:sz w:val="26"/>
          <w:szCs w:val="26"/>
        </w:rPr>
        <w:t>С</w:t>
      </w:r>
      <w:r w:rsidRPr="00E441B7">
        <w:rPr>
          <w:rFonts w:ascii="Times New Roman" w:hAnsi="Times New Roman" w:cs="Times New Roman"/>
          <w:color w:val="000000"/>
          <w:sz w:val="26"/>
          <w:szCs w:val="26"/>
        </w:rPr>
        <w:t>воевременное ежемесячное перечисление межбюджетных трансфертов муниципальному району из бюджета поселения</w:t>
      </w:r>
      <w:r>
        <w:rPr>
          <w:rFonts w:ascii="Times New Roman" w:hAnsi="Times New Roman" w:cs="Times New Roman"/>
          <w:color w:val="000000"/>
          <w:sz w:val="26"/>
          <w:szCs w:val="26"/>
        </w:rPr>
        <w:t xml:space="preserve"> осуществляется</w:t>
      </w:r>
      <w:r w:rsidRPr="00E441B7">
        <w:rPr>
          <w:rFonts w:ascii="Times New Roman" w:hAnsi="Times New Roman" w:cs="Times New Roman"/>
          <w:color w:val="000000"/>
          <w:sz w:val="26"/>
          <w:szCs w:val="26"/>
        </w:rPr>
        <w:t xml:space="preserve"> согласно приложени</w:t>
      </w:r>
      <w:r w:rsidR="00B507AE">
        <w:rPr>
          <w:rFonts w:ascii="Times New Roman" w:hAnsi="Times New Roman" w:cs="Times New Roman"/>
          <w:color w:val="000000"/>
          <w:sz w:val="26"/>
          <w:szCs w:val="26"/>
        </w:rPr>
        <w:t>ю</w:t>
      </w:r>
      <w:r w:rsidRPr="00E441B7">
        <w:rPr>
          <w:rFonts w:ascii="Times New Roman" w:hAnsi="Times New Roman" w:cs="Times New Roman"/>
          <w:color w:val="000000"/>
          <w:sz w:val="26"/>
          <w:szCs w:val="26"/>
        </w:rPr>
        <w:t xml:space="preserve"> № 2 к соглашению.</w:t>
      </w:r>
    </w:p>
    <w:p w:rsidR="009C4F86" w:rsidRDefault="009C4F86" w:rsidP="009E1330">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z w:val="26"/>
          <w:szCs w:val="26"/>
        </w:rPr>
        <w:t>В случае отсутствия средств в бюджете поселения для перечисления межбюджетных трансфертов на реализацию переданных полномочий</w:t>
      </w:r>
      <w:r w:rsidR="00880065">
        <w:rPr>
          <w:rFonts w:ascii="Times New Roman" w:hAnsi="Times New Roman" w:cs="Times New Roman"/>
          <w:color w:val="000000"/>
          <w:sz w:val="26"/>
          <w:szCs w:val="26"/>
        </w:rPr>
        <w:t>,</w:t>
      </w:r>
      <w:r>
        <w:rPr>
          <w:rFonts w:ascii="Times New Roman" w:hAnsi="Times New Roman" w:cs="Times New Roman"/>
          <w:color w:val="000000"/>
          <w:sz w:val="26"/>
          <w:szCs w:val="26"/>
        </w:rPr>
        <w:t xml:space="preserve"> Муниципальный район производит расходы по переданным полномочиям за счет собственных средств с последующим восстановлением средств Админи</w:t>
      </w:r>
      <w:r w:rsidR="00E358AA">
        <w:rPr>
          <w:rFonts w:ascii="Times New Roman" w:hAnsi="Times New Roman" w:cs="Times New Roman"/>
          <w:color w:val="000000"/>
          <w:sz w:val="26"/>
          <w:szCs w:val="26"/>
        </w:rPr>
        <w:t>страцией поселения</w:t>
      </w:r>
      <w:r>
        <w:rPr>
          <w:rFonts w:ascii="Times New Roman" w:hAnsi="Times New Roman" w:cs="Times New Roman"/>
          <w:color w:val="000000"/>
          <w:sz w:val="26"/>
          <w:szCs w:val="26"/>
        </w:rPr>
        <w:t>.</w:t>
      </w:r>
    </w:p>
    <w:p w:rsidR="00D712DE" w:rsidRDefault="00D712DE" w:rsidP="009E1330">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 xml:space="preserve">2.4. В случае если для проведения мероприятий, указанных в п. 1.2, </w:t>
      </w:r>
      <w:r w:rsidR="00965C9D">
        <w:rPr>
          <w:rFonts w:ascii="Times New Roman" w:hAnsi="Times New Roman" w:cs="Times New Roman"/>
          <w:color w:val="000000"/>
          <w:spacing w:val="-3"/>
          <w:sz w:val="26"/>
          <w:szCs w:val="26"/>
        </w:rPr>
        <w:t>Муниципальному району</w:t>
      </w:r>
      <w:r w:rsidRPr="00191109">
        <w:rPr>
          <w:rFonts w:ascii="Times New Roman" w:hAnsi="Times New Roman" w:cs="Times New Roman"/>
          <w:color w:val="000000"/>
          <w:spacing w:val="-3"/>
          <w:sz w:val="26"/>
          <w:szCs w:val="26"/>
        </w:rPr>
        <w:t xml:space="preserve"> требуются дополнительные денежные средства, между сторонами настоящего Соглашения может быть заключено дополнительное соглашение об </w:t>
      </w:r>
      <w:r w:rsidRPr="00191109">
        <w:rPr>
          <w:rFonts w:ascii="Times New Roman" w:hAnsi="Times New Roman" w:cs="Times New Roman"/>
          <w:color w:val="000000"/>
          <w:spacing w:val="-3"/>
          <w:sz w:val="26"/>
          <w:szCs w:val="26"/>
        </w:rPr>
        <w:lastRenderedPageBreak/>
        <w:t>увеличении объема денежных средств на проведение указанных мероприятий, порядке перечисления и использования дополнительных средств.</w:t>
      </w:r>
    </w:p>
    <w:p w:rsidR="009E1330" w:rsidRDefault="009E1330" w:rsidP="009E1330">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2.5. Администрация поселения перечисляет межбюджетные трансферты в бюджет </w:t>
      </w:r>
      <w:r w:rsidR="00880065">
        <w:rPr>
          <w:rFonts w:ascii="Times New Roman" w:hAnsi="Times New Roman" w:cs="Times New Roman"/>
          <w:color w:val="000000"/>
          <w:spacing w:val="-3"/>
          <w:sz w:val="26"/>
          <w:szCs w:val="26"/>
        </w:rPr>
        <w:t xml:space="preserve">Верхнедонского </w:t>
      </w:r>
      <w:r>
        <w:rPr>
          <w:rFonts w:ascii="Times New Roman" w:hAnsi="Times New Roman" w:cs="Times New Roman"/>
          <w:color w:val="000000"/>
          <w:spacing w:val="-3"/>
          <w:sz w:val="26"/>
          <w:szCs w:val="26"/>
        </w:rPr>
        <w:t xml:space="preserve">района через </w:t>
      </w:r>
      <w:r w:rsidR="001417DC">
        <w:rPr>
          <w:rFonts w:ascii="Times New Roman" w:hAnsi="Times New Roman" w:cs="Times New Roman"/>
          <w:color w:val="000000"/>
          <w:spacing w:val="-3"/>
          <w:sz w:val="26"/>
          <w:szCs w:val="26"/>
        </w:rPr>
        <w:t xml:space="preserve"> </w:t>
      </w:r>
      <w:r>
        <w:rPr>
          <w:rFonts w:ascii="Times New Roman" w:hAnsi="Times New Roman" w:cs="Times New Roman"/>
          <w:color w:val="000000"/>
          <w:spacing w:val="-3"/>
          <w:sz w:val="26"/>
          <w:szCs w:val="26"/>
        </w:rPr>
        <w:t>Финансовый отдел</w:t>
      </w:r>
      <w:r w:rsidR="00B507AE">
        <w:rPr>
          <w:rFonts w:ascii="Times New Roman" w:hAnsi="Times New Roman" w:cs="Times New Roman"/>
          <w:color w:val="000000"/>
          <w:spacing w:val="-3"/>
          <w:sz w:val="26"/>
          <w:szCs w:val="26"/>
        </w:rPr>
        <w:t xml:space="preserve"> администрации Верхнедонского района</w:t>
      </w:r>
      <w:r>
        <w:rPr>
          <w:rFonts w:ascii="Times New Roman" w:hAnsi="Times New Roman" w:cs="Times New Roman"/>
          <w:color w:val="000000"/>
          <w:spacing w:val="-3"/>
          <w:sz w:val="26"/>
          <w:szCs w:val="26"/>
        </w:rPr>
        <w:t xml:space="preserve"> :</w:t>
      </w:r>
    </w:p>
    <w:p w:rsidR="00FC5D3B" w:rsidRDefault="009E1330" w:rsidP="009E1330">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346170, Ростовская область, Верхнедонской район, станица Казанская,</w:t>
      </w:r>
    </w:p>
    <w:p w:rsidR="009E1330" w:rsidRDefault="009E1330" w:rsidP="009E1330">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улица Матросова,12</w:t>
      </w:r>
    </w:p>
    <w:p w:rsidR="00986CBD" w:rsidRPr="00986CBD" w:rsidRDefault="00986CBD" w:rsidP="00986CBD">
      <w:pPr>
        <w:shd w:val="clear" w:color="auto" w:fill="FFFFFF"/>
        <w:spacing w:line="240" w:lineRule="auto"/>
        <w:ind w:firstLine="709"/>
        <w:rPr>
          <w:rFonts w:ascii="Times New Roman" w:hAnsi="Times New Roman" w:cs="Times New Roman"/>
          <w:color w:val="000000"/>
          <w:spacing w:val="-3"/>
          <w:sz w:val="26"/>
          <w:szCs w:val="26"/>
        </w:rPr>
      </w:pPr>
      <w:r w:rsidRPr="00986CBD">
        <w:rPr>
          <w:rFonts w:ascii="Times New Roman" w:hAnsi="Times New Roman" w:cs="Times New Roman"/>
          <w:color w:val="000000"/>
          <w:spacing w:val="-3"/>
          <w:sz w:val="26"/>
          <w:szCs w:val="26"/>
        </w:rPr>
        <w:t>ИНН 6105002704, КПП 610501001</w:t>
      </w:r>
    </w:p>
    <w:p w:rsidR="00220E4D" w:rsidRDefault="00986CBD" w:rsidP="00986CBD">
      <w:pPr>
        <w:shd w:val="clear" w:color="auto" w:fill="FFFFFF"/>
        <w:spacing w:line="240" w:lineRule="auto"/>
        <w:ind w:firstLine="709"/>
        <w:rPr>
          <w:rFonts w:ascii="Times New Roman" w:hAnsi="Times New Roman" w:cs="Times New Roman"/>
          <w:color w:val="000000"/>
          <w:spacing w:val="-3"/>
          <w:sz w:val="26"/>
          <w:szCs w:val="26"/>
        </w:rPr>
      </w:pPr>
      <w:r w:rsidRPr="00986CBD">
        <w:rPr>
          <w:rFonts w:ascii="Times New Roman" w:hAnsi="Times New Roman" w:cs="Times New Roman"/>
          <w:color w:val="000000"/>
          <w:spacing w:val="-3"/>
          <w:sz w:val="26"/>
          <w:szCs w:val="26"/>
        </w:rPr>
        <w:t>УФК по РО (Финансовый отдел</w:t>
      </w:r>
      <w:r>
        <w:rPr>
          <w:rFonts w:ascii="Times New Roman" w:hAnsi="Times New Roman" w:cs="Times New Roman"/>
          <w:color w:val="000000"/>
          <w:spacing w:val="-3"/>
          <w:sz w:val="26"/>
          <w:szCs w:val="26"/>
        </w:rPr>
        <w:t xml:space="preserve"> </w:t>
      </w:r>
      <w:r w:rsidR="00A7134C">
        <w:rPr>
          <w:rFonts w:ascii="Times New Roman" w:hAnsi="Times New Roman" w:cs="Times New Roman"/>
          <w:color w:val="000000"/>
          <w:spacing w:val="-3"/>
          <w:sz w:val="26"/>
          <w:szCs w:val="26"/>
        </w:rPr>
        <w:t xml:space="preserve">администрации </w:t>
      </w:r>
    </w:p>
    <w:p w:rsidR="00986CBD" w:rsidRPr="00986CBD" w:rsidRDefault="00A7134C" w:rsidP="00220E4D">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Верхнедонского района</w:t>
      </w:r>
      <w:r w:rsidR="00986CBD" w:rsidRPr="00986CBD">
        <w:rPr>
          <w:rFonts w:ascii="Times New Roman" w:hAnsi="Times New Roman" w:cs="Times New Roman"/>
          <w:color w:val="000000"/>
          <w:spacing w:val="-3"/>
          <w:sz w:val="26"/>
          <w:szCs w:val="26"/>
        </w:rPr>
        <w:t>,</w:t>
      </w:r>
      <w:r w:rsidR="00220E4D">
        <w:rPr>
          <w:rFonts w:ascii="Times New Roman" w:hAnsi="Times New Roman" w:cs="Times New Roman"/>
          <w:color w:val="000000"/>
          <w:spacing w:val="-3"/>
          <w:sz w:val="26"/>
          <w:szCs w:val="26"/>
        </w:rPr>
        <w:t xml:space="preserve"> </w:t>
      </w:r>
      <w:r w:rsidR="00986CBD" w:rsidRPr="00986CBD">
        <w:rPr>
          <w:rFonts w:ascii="Times New Roman" w:hAnsi="Times New Roman" w:cs="Times New Roman"/>
          <w:color w:val="000000"/>
          <w:spacing w:val="-3"/>
          <w:sz w:val="26"/>
          <w:szCs w:val="26"/>
        </w:rPr>
        <w:t>л/с 0</w:t>
      </w:r>
      <w:r w:rsidR="00986CBD">
        <w:rPr>
          <w:rFonts w:ascii="Times New Roman" w:hAnsi="Times New Roman" w:cs="Times New Roman"/>
          <w:color w:val="000000"/>
          <w:spacing w:val="-3"/>
          <w:sz w:val="26"/>
          <w:szCs w:val="26"/>
        </w:rPr>
        <w:t>4</w:t>
      </w:r>
      <w:r w:rsidR="00986CBD" w:rsidRPr="00986CBD">
        <w:rPr>
          <w:rFonts w:ascii="Times New Roman" w:hAnsi="Times New Roman" w:cs="Times New Roman"/>
          <w:color w:val="000000"/>
          <w:spacing w:val="-3"/>
          <w:sz w:val="26"/>
          <w:szCs w:val="26"/>
        </w:rPr>
        <w:t>583110560)</w:t>
      </w:r>
    </w:p>
    <w:p w:rsidR="00986CBD" w:rsidRDefault="00986CBD" w:rsidP="00986CBD">
      <w:pPr>
        <w:shd w:val="clear" w:color="auto" w:fill="FFFFFF"/>
        <w:spacing w:line="240" w:lineRule="auto"/>
        <w:ind w:firstLine="709"/>
        <w:rPr>
          <w:rFonts w:ascii="Times New Roman" w:hAnsi="Times New Roman" w:cs="Times New Roman"/>
          <w:color w:val="000000"/>
          <w:spacing w:val="-3"/>
          <w:sz w:val="26"/>
          <w:szCs w:val="26"/>
        </w:rPr>
      </w:pPr>
      <w:r w:rsidRPr="00986CBD">
        <w:rPr>
          <w:rFonts w:ascii="Times New Roman" w:hAnsi="Times New Roman" w:cs="Times New Roman"/>
          <w:color w:val="000000"/>
          <w:spacing w:val="-3"/>
          <w:sz w:val="26"/>
          <w:szCs w:val="26"/>
        </w:rPr>
        <w:t xml:space="preserve">р/с </w:t>
      </w:r>
      <w:r>
        <w:rPr>
          <w:rFonts w:ascii="Times New Roman" w:hAnsi="Times New Roman" w:cs="Times New Roman"/>
          <w:color w:val="000000"/>
          <w:spacing w:val="-3"/>
          <w:sz w:val="26"/>
          <w:szCs w:val="26"/>
        </w:rPr>
        <w:t>40101810303490010007</w:t>
      </w:r>
    </w:p>
    <w:p w:rsidR="00986CBD" w:rsidRPr="00986CBD" w:rsidRDefault="00986CBD" w:rsidP="00986CBD">
      <w:pPr>
        <w:shd w:val="clear" w:color="auto" w:fill="FFFFFF"/>
        <w:spacing w:line="240" w:lineRule="auto"/>
        <w:ind w:firstLine="709"/>
        <w:rPr>
          <w:rFonts w:ascii="Times New Roman" w:hAnsi="Times New Roman" w:cs="Times New Roman"/>
          <w:color w:val="000000"/>
          <w:spacing w:val="-3"/>
          <w:sz w:val="26"/>
          <w:szCs w:val="26"/>
        </w:rPr>
      </w:pPr>
      <w:r w:rsidRPr="00986CBD">
        <w:rPr>
          <w:rFonts w:ascii="Times New Roman" w:hAnsi="Times New Roman" w:cs="Times New Roman"/>
          <w:color w:val="000000"/>
          <w:spacing w:val="-3"/>
          <w:sz w:val="26"/>
          <w:szCs w:val="26"/>
        </w:rPr>
        <w:t>банк: Отделение Ростов-на-Дону, г. Ростов-на-Дону</w:t>
      </w:r>
    </w:p>
    <w:p w:rsidR="00986CBD" w:rsidRDefault="00986CBD" w:rsidP="00986CBD">
      <w:pPr>
        <w:shd w:val="clear" w:color="auto" w:fill="FFFFFF"/>
        <w:spacing w:line="240" w:lineRule="auto"/>
        <w:ind w:firstLine="709"/>
        <w:rPr>
          <w:rFonts w:ascii="Times New Roman" w:hAnsi="Times New Roman" w:cs="Times New Roman"/>
          <w:color w:val="000000"/>
          <w:spacing w:val="-3"/>
          <w:sz w:val="26"/>
          <w:szCs w:val="26"/>
        </w:rPr>
      </w:pPr>
      <w:r w:rsidRPr="00986CBD">
        <w:rPr>
          <w:rFonts w:ascii="Times New Roman" w:hAnsi="Times New Roman" w:cs="Times New Roman"/>
          <w:color w:val="000000"/>
          <w:spacing w:val="-3"/>
          <w:sz w:val="26"/>
          <w:szCs w:val="26"/>
        </w:rPr>
        <w:t>БИК 046015001</w:t>
      </w:r>
    </w:p>
    <w:p w:rsidR="00986CBD" w:rsidRDefault="00986CBD" w:rsidP="00986CBD">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ОКТМО 60608000</w:t>
      </w:r>
    </w:p>
    <w:p w:rsidR="009E1330" w:rsidRPr="005332CE" w:rsidRDefault="00986CBD" w:rsidP="009E1330">
      <w:pPr>
        <w:shd w:val="clear" w:color="auto" w:fill="FFFFFF"/>
        <w:spacing w:line="240" w:lineRule="auto"/>
        <w:ind w:firstLine="709"/>
        <w:rPr>
          <w:rFonts w:ascii="Times New Roman" w:hAnsi="Times New Roman" w:cs="Times New Roman"/>
          <w:spacing w:val="-3"/>
          <w:sz w:val="26"/>
          <w:szCs w:val="26"/>
        </w:rPr>
      </w:pPr>
      <w:r w:rsidRPr="005332CE">
        <w:rPr>
          <w:rFonts w:ascii="Times New Roman" w:hAnsi="Times New Roman" w:cs="Times New Roman"/>
          <w:b/>
          <w:spacing w:val="-3"/>
          <w:sz w:val="26"/>
          <w:szCs w:val="26"/>
          <w:u w:val="single"/>
        </w:rPr>
        <w:t>КБК 904 202 40014 05 0000 150</w:t>
      </w:r>
      <w:r w:rsidR="00F51C9E" w:rsidRPr="005332CE">
        <w:rPr>
          <w:rFonts w:ascii="Times New Roman" w:hAnsi="Times New Roman" w:cs="Times New Roman"/>
          <w:b/>
          <w:spacing w:val="-3"/>
          <w:sz w:val="26"/>
          <w:szCs w:val="26"/>
          <w:u w:val="single"/>
        </w:rPr>
        <w:t xml:space="preserve"> </w:t>
      </w:r>
    </w:p>
    <w:p w:rsidR="00A379EC" w:rsidRPr="00191109" w:rsidRDefault="00A379EC" w:rsidP="00A379EC">
      <w:pPr>
        <w:shd w:val="clear" w:color="auto" w:fill="FFFFFF"/>
        <w:jc w:val="center"/>
        <w:rPr>
          <w:rFonts w:ascii="Times New Roman" w:hAnsi="Times New Roman" w:cs="Times New Roman"/>
          <w:color w:val="000000"/>
          <w:spacing w:val="-3"/>
          <w:sz w:val="26"/>
          <w:szCs w:val="26"/>
        </w:rPr>
      </w:pPr>
    </w:p>
    <w:p w:rsidR="00A379EC" w:rsidRPr="00191109" w:rsidRDefault="00A379EC" w:rsidP="00A379EC">
      <w:pPr>
        <w:shd w:val="clear" w:color="auto" w:fill="FFFFFF"/>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3.Порядок определения</w:t>
      </w:r>
    </w:p>
    <w:p w:rsidR="00A379EC" w:rsidRPr="00191109" w:rsidRDefault="00A379EC" w:rsidP="00A379EC">
      <w:pPr>
        <w:shd w:val="clear" w:color="auto" w:fill="FFFFFF"/>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ежегодного объема межбюджетных трансфертов</w:t>
      </w:r>
    </w:p>
    <w:p w:rsidR="00DB0EE8" w:rsidRPr="00191109" w:rsidRDefault="00DB0EE8" w:rsidP="00B656A1">
      <w:pPr>
        <w:shd w:val="clear" w:color="auto" w:fill="FFFFFF"/>
        <w:spacing w:line="240" w:lineRule="auto"/>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 xml:space="preserve">   3.1. Стороны ежегодно определяют объем межбюджетных трансфертов, необходимых для осуществления передаваемых полномочий. </w:t>
      </w:r>
    </w:p>
    <w:p w:rsidR="00DB0EE8" w:rsidRPr="00191109" w:rsidRDefault="00DB0EE8" w:rsidP="00B656A1">
      <w:pPr>
        <w:shd w:val="clear" w:color="auto" w:fill="FFFFFF"/>
        <w:spacing w:line="240" w:lineRule="auto"/>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 xml:space="preserve">   3.2. </w:t>
      </w:r>
      <w:r w:rsidR="00476571" w:rsidRPr="00191109">
        <w:rPr>
          <w:rFonts w:ascii="Times New Roman" w:hAnsi="Times New Roman" w:cs="Times New Roman"/>
          <w:color w:val="000000"/>
          <w:spacing w:val="-3"/>
          <w:sz w:val="26"/>
          <w:szCs w:val="26"/>
        </w:rPr>
        <w:t xml:space="preserve">Расчет межбюджетных трансфертов, направляемых на осуществление передаваемых по настоящему Соглашению полномочий, осуществляется в соответствии с методикой расчета межбюджетных трансфертов на исполнение переданных полномочий по осуществлению внутреннего муниципального контроля от Администрации поселения </w:t>
      </w:r>
      <w:r w:rsidR="00965C9D">
        <w:rPr>
          <w:rFonts w:ascii="Times New Roman" w:hAnsi="Times New Roman" w:cs="Times New Roman"/>
          <w:color w:val="000000"/>
          <w:spacing w:val="-3"/>
          <w:sz w:val="26"/>
          <w:szCs w:val="26"/>
        </w:rPr>
        <w:t>Муниципальному району</w:t>
      </w:r>
      <w:r w:rsidR="00B953B2">
        <w:rPr>
          <w:rFonts w:ascii="Times New Roman" w:hAnsi="Times New Roman" w:cs="Times New Roman"/>
          <w:color w:val="000000"/>
          <w:spacing w:val="-3"/>
          <w:sz w:val="26"/>
          <w:szCs w:val="26"/>
        </w:rPr>
        <w:t>,</w:t>
      </w:r>
      <w:r w:rsidR="00476571" w:rsidRPr="00191109">
        <w:rPr>
          <w:rFonts w:ascii="Times New Roman" w:hAnsi="Times New Roman" w:cs="Times New Roman"/>
          <w:color w:val="000000"/>
          <w:spacing w:val="-3"/>
          <w:sz w:val="26"/>
          <w:szCs w:val="26"/>
        </w:rPr>
        <w:t xml:space="preserve"> утвержденной решением Собрания депутатов </w:t>
      </w:r>
      <w:r w:rsidR="00220E4D">
        <w:rPr>
          <w:rFonts w:ascii="Times New Roman" w:hAnsi="Times New Roman" w:cs="Times New Roman"/>
          <w:color w:val="000000"/>
          <w:spacing w:val="-3"/>
          <w:sz w:val="26"/>
          <w:szCs w:val="26"/>
        </w:rPr>
        <w:t>Казансколопатинского</w:t>
      </w:r>
      <w:r w:rsidR="00476571" w:rsidRPr="00191109">
        <w:rPr>
          <w:rFonts w:ascii="Times New Roman" w:hAnsi="Times New Roman" w:cs="Times New Roman"/>
          <w:color w:val="000000"/>
          <w:spacing w:val="-3"/>
          <w:sz w:val="26"/>
          <w:szCs w:val="26"/>
        </w:rPr>
        <w:t xml:space="preserve"> сельского поселения.</w:t>
      </w:r>
    </w:p>
    <w:p w:rsidR="00F51842" w:rsidRDefault="00F51842" w:rsidP="00F51842">
      <w:pPr>
        <w:shd w:val="clear" w:color="auto" w:fill="FFFFFF"/>
        <w:ind w:firstLine="709"/>
        <w:jc w:val="center"/>
        <w:rPr>
          <w:rFonts w:ascii="Times New Roman" w:hAnsi="Times New Roman" w:cs="Times New Roman"/>
          <w:b/>
          <w:color w:val="000000"/>
          <w:spacing w:val="-3"/>
          <w:sz w:val="26"/>
          <w:szCs w:val="26"/>
        </w:rPr>
      </w:pPr>
    </w:p>
    <w:p w:rsidR="00D712DE" w:rsidRPr="009E76D2" w:rsidRDefault="00A379EC" w:rsidP="00F51842">
      <w:pPr>
        <w:shd w:val="clear" w:color="auto" w:fill="FFFFFF"/>
        <w:ind w:firstLine="709"/>
        <w:jc w:val="center"/>
        <w:rPr>
          <w:rFonts w:ascii="Times New Roman" w:hAnsi="Times New Roman" w:cs="Times New Roman"/>
          <w:b/>
          <w:spacing w:val="-3"/>
          <w:sz w:val="26"/>
          <w:szCs w:val="26"/>
        </w:rPr>
      </w:pPr>
      <w:r w:rsidRPr="009E76D2">
        <w:rPr>
          <w:rFonts w:ascii="Times New Roman" w:hAnsi="Times New Roman" w:cs="Times New Roman"/>
          <w:b/>
          <w:spacing w:val="-3"/>
          <w:sz w:val="26"/>
          <w:szCs w:val="26"/>
        </w:rPr>
        <w:t>4</w:t>
      </w:r>
      <w:r w:rsidR="00D712DE" w:rsidRPr="009E76D2">
        <w:rPr>
          <w:rFonts w:ascii="Times New Roman" w:hAnsi="Times New Roman" w:cs="Times New Roman"/>
          <w:b/>
          <w:spacing w:val="-3"/>
          <w:sz w:val="26"/>
          <w:szCs w:val="26"/>
        </w:rPr>
        <w:t>.Права и обязанности сторон.</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 xml:space="preserve">4.1. Права и обязанности </w:t>
      </w:r>
      <w:r w:rsidR="0075184C">
        <w:rPr>
          <w:rFonts w:ascii="Times New Roman" w:eastAsia="Calibri" w:hAnsi="Times New Roman" w:cs="Times New Roman"/>
          <w:sz w:val="26"/>
          <w:szCs w:val="26"/>
        </w:rPr>
        <w:t>Муниципального района.</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4.</w:t>
      </w:r>
      <w:r w:rsidR="0075184C">
        <w:rPr>
          <w:rFonts w:ascii="Times New Roman" w:eastAsia="Calibri" w:hAnsi="Times New Roman" w:cs="Times New Roman"/>
          <w:sz w:val="26"/>
          <w:szCs w:val="26"/>
        </w:rPr>
        <w:t>1</w:t>
      </w:r>
      <w:r w:rsidRPr="009E76D2">
        <w:rPr>
          <w:rFonts w:ascii="Times New Roman" w:eastAsia="Calibri" w:hAnsi="Times New Roman" w:cs="Times New Roman"/>
          <w:sz w:val="26"/>
          <w:szCs w:val="26"/>
        </w:rPr>
        <w:t>.</w:t>
      </w:r>
      <w:r w:rsidR="0075184C">
        <w:rPr>
          <w:rFonts w:ascii="Times New Roman" w:eastAsia="Calibri" w:hAnsi="Times New Roman" w:cs="Times New Roman"/>
          <w:sz w:val="26"/>
          <w:szCs w:val="26"/>
        </w:rPr>
        <w:t>1.</w:t>
      </w:r>
      <w:r w:rsidRPr="009E76D2">
        <w:rPr>
          <w:rFonts w:ascii="Times New Roman" w:eastAsia="Calibri" w:hAnsi="Times New Roman" w:cs="Times New Roman"/>
          <w:sz w:val="26"/>
          <w:szCs w:val="26"/>
        </w:rPr>
        <w:t xml:space="preserve"> </w:t>
      </w:r>
      <w:r w:rsidR="00965C9D">
        <w:rPr>
          <w:rFonts w:ascii="Times New Roman" w:eastAsia="Calibri" w:hAnsi="Times New Roman" w:cs="Times New Roman"/>
          <w:sz w:val="26"/>
          <w:szCs w:val="26"/>
        </w:rPr>
        <w:t>Муниципальный район</w:t>
      </w:r>
      <w:r w:rsidRPr="009E76D2">
        <w:rPr>
          <w:rFonts w:ascii="Times New Roman" w:eastAsia="Calibri" w:hAnsi="Times New Roman" w:cs="Times New Roman"/>
          <w:sz w:val="26"/>
          <w:szCs w:val="26"/>
        </w:rPr>
        <w:t xml:space="preserve"> при организации и осуществлении внутреннего муниципального финансового контроля руководствуется следующими принципами: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независимость;</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профессиональная компетентность;</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должная тщательность.</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4.</w:t>
      </w:r>
      <w:r w:rsidR="0075184C">
        <w:rPr>
          <w:rFonts w:ascii="Times New Roman" w:eastAsia="Calibri" w:hAnsi="Times New Roman" w:cs="Times New Roman"/>
          <w:sz w:val="26"/>
          <w:szCs w:val="26"/>
        </w:rPr>
        <w:t>1</w:t>
      </w:r>
      <w:r w:rsidRPr="009E76D2">
        <w:rPr>
          <w:rFonts w:ascii="Times New Roman" w:eastAsia="Calibri" w:hAnsi="Times New Roman" w:cs="Times New Roman"/>
          <w:sz w:val="26"/>
          <w:szCs w:val="26"/>
        </w:rPr>
        <w:t>.</w:t>
      </w:r>
      <w:r w:rsidR="0075184C">
        <w:rPr>
          <w:rFonts w:ascii="Times New Roman" w:eastAsia="Calibri" w:hAnsi="Times New Roman" w:cs="Times New Roman"/>
          <w:sz w:val="26"/>
          <w:szCs w:val="26"/>
        </w:rPr>
        <w:t>2.</w:t>
      </w:r>
      <w:r w:rsidRPr="009E76D2">
        <w:rPr>
          <w:rFonts w:ascii="Times New Roman" w:eastAsia="Calibri" w:hAnsi="Times New Roman" w:cs="Times New Roman"/>
          <w:sz w:val="26"/>
          <w:szCs w:val="26"/>
        </w:rPr>
        <w:t xml:space="preserve"> Должностные лица </w:t>
      </w:r>
      <w:r w:rsidR="00965C9D">
        <w:rPr>
          <w:rFonts w:ascii="Times New Roman" w:eastAsia="Calibri" w:hAnsi="Times New Roman" w:cs="Times New Roman"/>
          <w:sz w:val="26"/>
          <w:szCs w:val="26"/>
        </w:rPr>
        <w:t>Муниципальн</w:t>
      </w:r>
      <w:r w:rsidR="00B953B2">
        <w:rPr>
          <w:rFonts w:ascii="Times New Roman" w:eastAsia="Calibri" w:hAnsi="Times New Roman" w:cs="Times New Roman"/>
          <w:sz w:val="26"/>
          <w:szCs w:val="26"/>
        </w:rPr>
        <w:t>ого</w:t>
      </w:r>
      <w:r w:rsidR="00965C9D">
        <w:rPr>
          <w:rFonts w:ascii="Times New Roman" w:eastAsia="Calibri" w:hAnsi="Times New Roman" w:cs="Times New Roman"/>
          <w:sz w:val="26"/>
          <w:szCs w:val="26"/>
        </w:rPr>
        <w:t xml:space="preserve"> район</w:t>
      </w:r>
      <w:r w:rsidR="00B953B2">
        <w:rPr>
          <w:rFonts w:ascii="Times New Roman" w:eastAsia="Calibri" w:hAnsi="Times New Roman" w:cs="Times New Roman"/>
          <w:sz w:val="26"/>
          <w:szCs w:val="26"/>
        </w:rPr>
        <w:t>а</w:t>
      </w:r>
      <w:r w:rsidRPr="009E76D2">
        <w:rPr>
          <w:rFonts w:ascii="Times New Roman" w:eastAsia="Calibri" w:hAnsi="Times New Roman" w:cs="Times New Roman"/>
          <w:sz w:val="26"/>
          <w:szCs w:val="26"/>
        </w:rPr>
        <w:t xml:space="preserve"> при организации и осуществлении внутреннего муниципального финансового контроля с соблюдением установленных законодательством Российской Федерации, Ростовской области и муниципальными правовыми актами</w:t>
      </w:r>
      <w:r w:rsidR="00E1391D">
        <w:rPr>
          <w:rFonts w:ascii="Times New Roman" w:eastAsia="Calibri" w:hAnsi="Times New Roman" w:cs="Times New Roman"/>
          <w:sz w:val="26"/>
          <w:szCs w:val="26"/>
        </w:rPr>
        <w:t xml:space="preserve"> района</w:t>
      </w:r>
      <w:r w:rsidRPr="009E76D2">
        <w:rPr>
          <w:rFonts w:ascii="Times New Roman" w:eastAsia="Calibri" w:hAnsi="Times New Roman" w:cs="Times New Roman"/>
          <w:sz w:val="26"/>
          <w:szCs w:val="26"/>
        </w:rPr>
        <w:t xml:space="preserve"> требований и условий, имеют право:</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находит</w:t>
      </w:r>
      <w:r w:rsidR="00B953B2">
        <w:rPr>
          <w:rFonts w:ascii="Times New Roman" w:eastAsia="Calibri" w:hAnsi="Times New Roman" w:cs="Times New Roman"/>
          <w:sz w:val="26"/>
          <w:szCs w:val="26"/>
        </w:rPr>
        <w:t>ь</w:t>
      </w:r>
      <w:r w:rsidRPr="009E76D2">
        <w:rPr>
          <w:rFonts w:ascii="Times New Roman" w:eastAsia="Calibri" w:hAnsi="Times New Roman" w:cs="Times New Roman"/>
          <w:sz w:val="26"/>
          <w:szCs w:val="26"/>
        </w:rPr>
        <w:t>ся на территории, в административных зданиях и служебных помещениях объекта контроля;</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вносить, выносить и пользоваться техническими средствами, в том числе компьютерами, ноутбуками, калькуляторами, телефонами;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знакомиться со всеми документами, имеющими отношение к предмету проверки, в том числе хранящимися в электронной форме в базах данных проверяемых органов и организаций, при необходимости получать заверенные копии;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знакомиться с технической документацией к электронным базам данных;</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получать необходимые письменные объяснения от должностных, материально ответственных и иных лиц объекта контроля</w:t>
      </w:r>
      <w:r w:rsidR="001D0D8C">
        <w:rPr>
          <w:rFonts w:ascii="Times New Roman" w:eastAsia="Calibri" w:hAnsi="Times New Roman" w:cs="Times New Roman"/>
          <w:sz w:val="26"/>
          <w:szCs w:val="26"/>
        </w:rPr>
        <w:t>,</w:t>
      </w:r>
      <w:r w:rsidRPr="009E76D2">
        <w:rPr>
          <w:rFonts w:ascii="Times New Roman" w:eastAsia="Calibri" w:hAnsi="Times New Roman" w:cs="Times New Roman"/>
          <w:sz w:val="26"/>
          <w:szCs w:val="26"/>
        </w:rPr>
        <w:t xml:space="preserve"> справки и сведения по вопросам, возникающим в ходе проверки (ревизии), и заверенные копии документов, необходимых </w:t>
      </w:r>
      <w:r w:rsidRPr="009E76D2">
        <w:rPr>
          <w:rFonts w:ascii="Times New Roman" w:eastAsia="Calibri" w:hAnsi="Times New Roman" w:cs="Times New Roman"/>
          <w:sz w:val="26"/>
          <w:szCs w:val="26"/>
        </w:rPr>
        <w:lastRenderedPageBreak/>
        <w:t>для проведения контрольных действий, и  после надлежащего их оформления приобщать к материалам проверки (ревизии) (письменные копии документов на бумажных носителях должны быть сшиты, пронумерованы, подписаны уполномоченным лицом и скреплены печатью организации), а также эти документы в электронной форме. В случае отказа от представления указанных объяснений, справок, сведений и копий документов в акт (справку) проверки (ревизии) вносится соответствующая запись;</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требовать и получать устные разъяснения по существу проверяемых вопросов;</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 xml:space="preserve">запрашивать в установленном порядке и получать от Администрации поселения, информацию, материалы, в том числе в электронным виде, необходимые для принятия решений по отнесенным к компетенции органа финансового контроля вопросам, а также реализации поставленных перед органом финансового контроля задач. </w:t>
      </w:r>
    </w:p>
    <w:p w:rsidR="009E76D2" w:rsidRPr="009E76D2" w:rsidRDefault="00965C9D" w:rsidP="009E76D2">
      <w:pPr>
        <w:tabs>
          <w:tab w:val="clear" w:pos="5245"/>
        </w:tabs>
        <w:spacing w:line="256" w:lineRule="auto"/>
        <w:ind w:firstLine="708"/>
        <w:rPr>
          <w:rFonts w:ascii="Times New Roman" w:eastAsia="Calibri" w:hAnsi="Times New Roman" w:cs="Times New Roman"/>
          <w:sz w:val="26"/>
          <w:szCs w:val="26"/>
        </w:rPr>
      </w:pPr>
      <w:r>
        <w:rPr>
          <w:rFonts w:ascii="Times New Roman" w:eastAsia="Calibri" w:hAnsi="Times New Roman" w:cs="Times New Roman"/>
          <w:sz w:val="26"/>
          <w:szCs w:val="26"/>
        </w:rPr>
        <w:t>Муниципальный район</w:t>
      </w:r>
      <w:r w:rsidR="009E76D2" w:rsidRPr="009E76D2">
        <w:rPr>
          <w:rFonts w:ascii="Times New Roman" w:eastAsia="Calibri" w:hAnsi="Times New Roman" w:cs="Times New Roman"/>
          <w:sz w:val="26"/>
          <w:szCs w:val="26"/>
        </w:rPr>
        <w:t xml:space="preserve"> при организации и осуществлении внутреннего муниципального финансового контроля обязан:</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перед началом проверки ознакомить под роспись руководителя объекта контроля с его правами и обязанностями в период проведения проверки (ревизии);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выяснить все существенные обстоятельства, касающиеся предмета проверки;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обеспечить сохранность и возврат полученных оригиналов документов;</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соблюдать установленный режим работы и условий функционирования объекта контроля;</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обеспечить охрану конфиденциальности сведений, ставших известными в ходе осуществления проверки сведений, связанных с деятельностью объекта контроля, составляющих служебную, банковскую, налоговую, коммерческую тайну и тайну связи.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 xml:space="preserve">Любой из должностных лиц, направляемых </w:t>
      </w:r>
      <w:r w:rsidR="00F9656E">
        <w:rPr>
          <w:rFonts w:ascii="Times New Roman" w:eastAsia="Calibri" w:hAnsi="Times New Roman" w:cs="Times New Roman"/>
          <w:sz w:val="26"/>
          <w:szCs w:val="26"/>
        </w:rPr>
        <w:t>Муниципальным районом</w:t>
      </w:r>
      <w:r w:rsidRPr="009E76D2">
        <w:rPr>
          <w:rFonts w:ascii="Times New Roman" w:eastAsia="Calibri" w:hAnsi="Times New Roman" w:cs="Times New Roman"/>
          <w:sz w:val="26"/>
          <w:szCs w:val="26"/>
        </w:rPr>
        <w:t xml:space="preserve"> для проведения внутреннего муниципального финансового контроля</w:t>
      </w:r>
      <w:r w:rsidR="00701DC4">
        <w:rPr>
          <w:rFonts w:ascii="Times New Roman" w:eastAsia="Calibri" w:hAnsi="Times New Roman" w:cs="Times New Roman"/>
          <w:sz w:val="26"/>
          <w:szCs w:val="26"/>
        </w:rPr>
        <w:t>,</w:t>
      </w:r>
      <w:r w:rsidRPr="009E76D2">
        <w:rPr>
          <w:rFonts w:ascii="Times New Roman" w:eastAsia="Calibri" w:hAnsi="Times New Roman" w:cs="Times New Roman"/>
          <w:sz w:val="26"/>
          <w:szCs w:val="26"/>
        </w:rPr>
        <w:t xml:space="preserve"> обязан:</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сообщить своему непосредственному руководителю о личной заинтересованности при исполнении обязанностей, которая может привести к конфликту интересов (при наличии таковой);</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соблюдать этику поведения муниципальных служащих;</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соблюдать требования регламента при выполнении административных процедур или административных действий;</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обеспечить соблюдение прав лиц, в отношении которых осуществляются мероприятия по контролю и надзору;</w:t>
      </w:r>
    </w:p>
    <w:p w:rsid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докладывать руководителю субъекта финансового контроля (его заместителю) о ходе проведения проверки, выявленных нарушениях, обстоятельствах, требующих немедленного реагирования, в том числе о случаях непредставления проверяемым лицом затребованных к проверке документов, пояснений и объяснений.</w:t>
      </w:r>
    </w:p>
    <w:p w:rsidR="0075184C" w:rsidRPr="009E76D2" w:rsidRDefault="0075184C" w:rsidP="009E76D2">
      <w:pPr>
        <w:tabs>
          <w:tab w:val="clear" w:pos="5245"/>
        </w:tabs>
        <w:spacing w:line="256" w:lineRule="auto"/>
        <w:ind w:firstLine="708"/>
        <w:rPr>
          <w:rFonts w:ascii="Times New Roman" w:eastAsia="Calibri" w:hAnsi="Times New Roman" w:cs="Times New Roman"/>
          <w:sz w:val="26"/>
          <w:szCs w:val="26"/>
        </w:rPr>
      </w:pPr>
      <w:r>
        <w:rPr>
          <w:rFonts w:ascii="Times New Roman" w:eastAsia="Calibri" w:hAnsi="Times New Roman" w:cs="Times New Roman"/>
          <w:sz w:val="26"/>
          <w:szCs w:val="26"/>
        </w:rPr>
        <w:t xml:space="preserve">4.1.3. Муниципальный район ежеквартально обеспечивает предоставление Администрации поселения отчет об использовании предусмотренных настоящим Соглашением межбюджетных трансфертов в срок до </w:t>
      </w:r>
      <w:r w:rsidR="007759EA">
        <w:rPr>
          <w:rFonts w:ascii="Times New Roman" w:eastAsia="Calibri" w:hAnsi="Times New Roman" w:cs="Times New Roman"/>
          <w:sz w:val="26"/>
          <w:szCs w:val="26"/>
        </w:rPr>
        <w:t>04</w:t>
      </w:r>
      <w:r>
        <w:rPr>
          <w:rFonts w:ascii="Times New Roman" w:eastAsia="Calibri" w:hAnsi="Times New Roman" w:cs="Times New Roman"/>
          <w:sz w:val="26"/>
          <w:szCs w:val="26"/>
        </w:rPr>
        <w:t xml:space="preserve"> числа месяца, следующего за отчетным периодом</w:t>
      </w:r>
      <w:r w:rsidR="007759EA">
        <w:rPr>
          <w:rFonts w:ascii="Times New Roman" w:eastAsia="Calibri" w:hAnsi="Times New Roman" w:cs="Times New Roman"/>
          <w:sz w:val="26"/>
          <w:szCs w:val="26"/>
        </w:rPr>
        <w:t>, а по состоянию на 01 января до 15 января,</w:t>
      </w:r>
      <w:r w:rsidR="007C5FFD">
        <w:rPr>
          <w:rFonts w:ascii="Times New Roman" w:eastAsia="Calibri" w:hAnsi="Times New Roman" w:cs="Times New Roman"/>
          <w:sz w:val="26"/>
          <w:szCs w:val="26"/>
        </w:rPr>
        <w:t xml:space="preserve"> согласно приложени</w:t>
      </w:r>
      <w:r w:rsidR="00246A9E">
        <w:rPr>
          <w:rFonts w:ascii="Times New Roman" w:eastAsia="Calibri" w:hAnsi="Times New Roman" w:cs="Times New Roman"/>
          <w:sz w:val="26"/>
          <w:szCs w:val="26"/>
        </w:rPr>
        <w:t>ю</w:t>
      </w:r>
      <w:r w:rsidR="007C5FFD">
        <w:rPr>
          <w:rFonts w:ascii="Times New Roman" w:eastAsia="Calibri" w:hAnsi="Times New Roman" w:cs="Times New Roman"/>
          <w:sz w:val="26"/>
          <w:szCs w:val="26"/>
        </w:rPr>
        <w:t xml:space="preserve"> №3 к Соглашению</w:t>
      </w:r>
      <w:r>
        <w:rPr>
          <w:rFonts w:ascii="Times New Roman" w:eastAsia="Calibri" w:hAnsi="Times New Roman" w:cs="Times New Roman"/>
          <w:sz w:val="26"/>
          <w:szCs w:val="26"/>
        </w:rPr>
        <w:t>.</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4.</w:t>
      </w:r>
      <w:r w:rsidR="0075184C">
        <w:rPr>
          <w:rFonts w:ascii="Times New Roman" w:eastAsia="Calibri" w:hAnsi="Times New Roman" w:cs="Times New Roman"/>
          <w:sz w:val="26"/>
          <w:szCs w:val="26"/>
        </w:rPr>
        <w:t>2</w:t>
      </w:r>
      <w:r w:rsidRPr="009E76D2">
        <w:rPr>
          <w:rFonts w:ascii="Times New Roman" w:eastAsia="Calibri" w:hAnsi="Times New Roman" w:cs="Times New Roman"/>
          <w:sz w:val="26"/>
          <w:szCs w:val="26"/>
        </w:rPr>
        <w:t>. Права и обязанности Администрации поселения.</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4.</w:t>
      </w:r>
      <w:r w:rsidR="0075184C">
        <w:rPr>
          <w:rFonts w:ascii="Times New Roman" w:eastAsia="Calibri" w:hAnsi="Times New Roman" w:cs="Times New Roman"/>
          <w:sz w:val="26"/>
          <w:szCs w:val="26"/>
        </w:rPr>
        <w:t>2</w:t>
      </w:r>
      <w:r w:rsidRPr="009E76D2">
        <w:rPr>
          <w:rFonts w:ascii="Times New Roman" w:eastAsia="Calibri" w:hAnsi="Times New Roman" w:cs="Times New Roman"/>
          <w:sz w:val="26"/>
          <w:szCs w:val="26"/>
        </w:rPr>
        <w:t xml:space="preserve">.1. </w:t>
      </w:r>
      <w:r w:rsidR="00A33AED">
        <w:rPr>
          <w:rFonts w:ascii="Times New Roman" w:eastAsia="Calibri" w:hAnsi="Times New Roman" w:cs="Times New Roman"/>
          <w:sz w:val="26"/>
          <w:szCs w:val="26"/>
        </w:rPr>
        <w:t>Администрация п</w:t>
      </w:r>
      <w:r w:rsidRPr="009E76D2">
        <w:rPr>
          <w:rFonts w:ascii="Times New Roman" w:eastAsia="Calibri" w:hAnsi="Times New Roman" w:cs="Times New Roman"/>
          <w:sz w:val="26"/>
          <w:szCs w:val="26"/>
        </w:rPr>
        <w:t>оселени</w:t>
      </w:r>
      <w:r w:rsidR="00A33AED">
        <w:rPr>
          <w:rFonts w:ascii="Times New Roman" w:eastAsia="Calibri" w:hAnsi="Times New Roman" w:cs="Times New Roman"/>
          <w:sz w:val="26"/>
          <w:szCs w:val="26"/>
        </w:rPr>
        <w:t>я</w:t>
      </w:r>
      <w:r w:rsidRPr="009E76D2">
        <w:rPr>
          <w:rFonts w:ascii="Times New Roman" w:eastAsia="Calibri" w:hAnsi="Times New Roman" w:cs="Times New Roman"/>
          <w:sz w:val="26"/>
          <w:szCs w:val="26"/>
        </w:rPr>
        <w:t xml:space="preserve"> имеет право:</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знакомиться с е</w:t>
      </w:r>
      <w:r w:rsidR="00701DC4">
        <w:rPr>
          <w:rFonts w:ascii="Times New Roman" w:eastAsia="Calibri" w:hAnsi="Times New Roman" w:cs="Times New Roman"/>
          <w:sz w:val="26"/>
          <w:szCs w:val="26"/>
        </w:rPr>
        <w:t>го</w:t>
      </w:r>
      <w:r w:rsidRPr="009E76D2">
        <w:rPr>
          <w:rFonts w:ascii="Times New Roman" w:eastAsia="Calibri" w:hAnsi="Times New Roman" w:cs="Times New Roman"/>
          <w:sz w:val="26"/>
          <w:szCs w:val="26"/>
        </w:rPr>
        <w:t xml:space="preserve"> правами и обязанностями в период проведения проверки до ее начала под роспись;</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знакомиться с актом проверки;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получать экземпляр акта проверки;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представлять разногласия по акту проверки;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lastRenderedPageBreak/>
        <w:t xml:space="preserve">обжаловать действия (бездействия) и решения, осуществляемые (принятые) в ходе исполнения по муниципальному финансовому контролю должностными лицами </w:t>
      </w:r>
      <w:r w:rsidR="0022179D">
        <w:rPr>
          <w:rFonts w:ascii="Times New Roman" w:eastAsia="Calibri" w:hAnsi="Times New Roman" w:cs="Times New Roman"/>
          <w:sz w:val="26"/>
          <w:szCs w:val="26"/>
        </w:rPr>
        <w:t>Муниципального</w:t>
      </w:r>
      <w:r w:rsidRPr="009E76D2">
        <w:rPr>
          <w:rFonts w:ascii="Times New Roman" w:eastAsia="Calibri" w:hAnsi="Times New Roman" w:cs="Times New Roman"/>
          <w:sz w:val="26"/>
          <w:szCs w:val="26"/>
        </w:rPr>
        <w:t xml:space="preserve"> района в досудебном порядке;</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оспаривать в суде общей юрисдикции решение, действие (бездействие) субъекта финансового контроля, его должностных лиц.</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4.</w:t>
      </w:r>
      <w:r w:rsidR="0075184C">
        <w:rPr>
          <w:rFonts w:ascii="Times New Roman" w:eastAsia="Calibri" w:hAnsi="Times New Roman" w:cs="Times New Roman"/>
          <w:sz w:val="26"/>
          <w:szCs w:val="26"/>
        </w:rPr>
        <w:t>2</w:t>
      </w:r>
      <w:r w:rsidRPr="009E76D2">
        <w:rPr>
          <w:rFonts w:ascii="Times New Roman" w:eastAsia="Calibri" w:hAnsi="Times New Roman" w:cs="Times New Roman"/>
          <w:sz w:val="26"/>
          <w:szCs w:val="26"/>
        </w:rPr>
        <w:t>.2. Администрация поселения обязана:</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предоставить документы, имеющие отношение к предмету проверки, в том числе на электронных носителях (в электронном виде);</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выдавать заверенные копии документов;</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давать устные и письменные объяснения, справки и сведения по вопросам, возникающим в ходе проверки;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 xml:space="preserve">обеспечивать необходимые условия должностным лицам </w:t>
      </w:r>
      <w:r w:rsidR="00A763C0">
        <w:rPr>
          <w:rFonts w:ascii="Times New Roman" w:eastAsia="Calibri" w:hAnsi="Times New Roman" w:cs="Times New Roman"/>
          <w:sz w:val="26"/>
          <w:szCs w:val="26"/>
        </w:rPr>
        <w:t>Муниципального</w:t>
      </w:r>
      <w:r w:rsidRPr="009E76D2">
        <w:rPr>
          <w:rFonts w:ascii="Times New Roman" w:eastAsia="Calibri" w:hAnsi="Times New Roman" w:cs="Times New Roman"/>
          <w:sz w:val="26"/>
          <w:szCs w:val="26"/>
        </w:rPr>
        <w:t xml:space="preserve"> </w:t>
      </w:r>
      <w:r>
        <w:rPr>
          <w:rFonts w:ascii="Times New Roman" w:eastAsia="Calibri" w:hAnsi="Times New Roman" w:cs="Times New Roman"/>
          <w:sz w:val="26"/>
          <w:szCs w:val="26"/>
        </w:rPr>
        <w:t>района</w:t>
      </w:r>
      <w:r w:rsidRPr="009E76D2">
        <w:rPr>
          <w:rFonts w:ascii="Times New Roman" w:eastAsia="Calibri" w:hAnsi="Times New Roman" w:cs="Times New Roman"/>
          <w:sz w:val="26"/>
          <w:szCs w:val="26"/>
        </w:rPr>
        <w:t xml:space="preserve"> при проведении контрольных мероприятий;</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 xml:space="preserve">информировать </w:t>
      </w:r>
      <w:r w:rsidR="00A763C0">
        <w:rPr>
          <w:rFonts w:ascii="Times New Roman" w:eastAsia="Calibri" w:hAnsi="Times New Roman" w:cs="Times New Roman"/>
          <w:sz w:val="26"/>
          <w:szCs w:val="26"/>
        </w:rPr>
        <w:t>Муниципальный район</w:t>
      </w:r>
      <w:r w:rsidRPr="009E76D2">
        <w:rPr>
          <w:rFonts w:ascii="Times New Roman" w:eastAsia="Calibri" w:hAnsi="Times New Roman" w:cs="Times New Roman"/>
          <w:sz w:val="26"/>
          <w:szCs w:val="26"/>
        </w:rPr>
        <w:t xml:space="preserve"> о результатах рассмотрения представлений (предписаний) по устранению выявленных нарушений. </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4.</w:t>
      </w:r>
      <w:r w:rsidR="0075184C">
        <w:rPr>
          <w:rFonts w:ascii="Times New Roman" w:eastAsia="Calibri" w:hAnsi="Times New Roman" w:cs="Times New Roman"/>
          <w:sz w:val="26"/>
          <w:szCs w:val="26"/>
        </w:rPr>
        <w:t>2</w:t>
      </w:r>
      <w:r w:rsidRPr="009E76D2">
        <w:rPr>
          <w:rFonts w:ascii="Times New Roman" w:eastAsia="Calibri" w:hAnsi="Times New Roman" w:cs="Times New Roman"/>
          <w:sz w:val="26"/>
          <w:szCs w:val="26"/>
        </w:rPr>
        <w:t xml:space="preserve">.3. Требования и запросы </w:t>
      </w:r>
      <w:r w:rsidR="00F23719">
        <w:rPr>
          <w:rFonts w:ascii="Times New Roman" w:eastAsia="Calibri" w:hAnsi="Times New Roman" w:cs="Times New Roman"/>
          <w:sz w:val="26"/>
          <w:szCs w:val="26"/>
        </w:rPr>
        <w:t>Муниципального района</w:t>
      </w:r>
      <w:r w:rsidRPr="009E76D2">
        <w:rPr>
          <w:rFonts w:ascii="Times New Roman" w:eastAsia="Calibri" w:hAnsi="Times New Roman" w:cs="Times New Roman"/>
          <w:sz w:val="26"/>
          <w:szCs w:val="26"/>
        </w:rPr>
        <w:t xml:space="preserve">, предъявляемые </w:t>
      </w:r>
      <w:r w:rsidR="00923D85">
        <w:rPr>
          <w:rFonts w:ascii="Times New Roman" w:eastAsia="Calibri" w:hAnsi="Times New Roman" w:cs="Times New Roman"/>
          <w:sz w:val="26"/>
          <w:szCs w:val="26"/>
        </w:rPr>
        <w:t>им</w:t>
      </w:r>
      <w:r w:rsidRPr="009E76D2">
        <w:rPr>
          <w:rFonts w:ascii="Times New Roman" w:eastAsia="Calibri" w:hAnsi="Times New Roman" w:cs="Times New Roman"/>
          <w:sz w:val="26"/>
          <w:szCs w:val="26"/>
        </w:rPr>
        <w:t xml:space="preserve"> в рамках реализации предоставленных полномочий, являются обязательными для должностных лиц объекта финансового контроля.  </w:t>
      </w:r>
    </w:p>
    <w:p w:rsidR="00F51842" w:rsidRDefault="00F51842" w:rsidP="009E76D2">
      <w:pPr>
        <w:shd w:val="clear" w:color="auto" w:fill="FFFFFF"/>
        <w:spacing w:line="240" w:lineRule="auto"/>
        <w:ind w:firstLine="709"/>
        <w:rPr>
          <w:rFonts w:ascii="Times New Roman" w:hAnsi="Times New Roman" w:cs="Times New Roman"/>
          <w:b/>
          <w:color w:val="000000"/>
          <w:spacing w:val="-3"/>
          <w:sz w:val="26"/>
          <w:szCs w:val="26"/>
        </w:rPr>
      </w:pPr>
    </w:p>
    <w:p w:rsidR="00F51842" w:rsidRDefault="00A379EC" w:rsidP="00F51842">
      <w:pPr>
        <w:shd w:val="clear" w:color="auto" w:fill="FFFFFF"/>
        <w:ind w:firstLine="709"/>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5</w:t>
      </w:r>
      <w:r w:rsidR="00D712DE" w:rsidRPr="00191109">
        <w:rPr>
          <w:rFonts w:ascii="Times New Roman" w:hAnsi="Times New Roman" w:cs="Times New Roman"/>
          <w:b/>
          <w:color w:val="000000"/>
          <w:spacing w:val="-3"/>
          <w:sz w:val="26"/>
          <w:szCs w:val="26"/>
        </w:rPr>
        <w:t>. Ответственность сторон</w:t>
      </w:r>
    </w:p>
    <w:p w:rsidR="00EA4A50" w:rsidRDefault="00A379EC" w:rsidP="00B656A1">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5</w:t>
      </w:r>
      <w:r w:rsidR="00D712DE" w:rsidRPr="00191109">
        <w:rPr>
          <w:rFonts w:ascii="Times New Roman" w:hAnsi="Times New Roman" w:cs="Times New Roman"/>
          <w:color w:val="000000"/>
          <w:spacing w:val="-3"/>
          <w:sz w:val="26"/>
          <w:szCs w:val="26"/>
        </w:rPr>
        <w:t>.1. </w:t>
      </w:r>
      <w:r w:rsidR="00F23719">
        <w:rPr>
          <w:rFonts w:ascii="Times New Roman" w:hAnsi="Times New Roman" w:cs="Times New Roman"/>
          <w:color w:val="000000"/>
          <w:spacing w:val="-3"/>
          <w:sz w:val="26"/>
          <w:szCs w:val="26"/>
        </w:rPr>
        <w:t>Муниципальный район</w:t>
      </w:r>
      <w:r w:rsidR="00EA4A50" w:rsidRPr="00EA4A50">
        <w:rPr>
          <w:rFonts w:ascii="Times New Roman" w:hAnsi="Times New Roman" w:cs="Times New Roman"/>
          <w:color w:val="000000"/>
          <w:spacing w:val="-3"/>
          <w:sz w:val="26"/>
          <w:szCs w:val="26"/>
        </w:rPr>
        <w:t xml:space="preserve"> несет ответственность за целевое и эффективное использование бюджетных средств, выделенных Администрацией поселения на осуществление переданных полномочий.</w:t>
      </w:r>
    </w:p>
    <w:p w:rsidR="00D712DE" w:rsidRPr="00F51842" w:rsidRDefault="0009122B" w:rsidP="00B656A1">
      <w:pPr>
        <w:shd w:val="clear" w:color="auto" w:fill="FFFFFF"/>
        <w:spacing w:line="240" w:lineRule="auto"/>
        <w:ind w:firstLine="709"/>
        <w:rPr>
          <w:rFonts w:ascii="Times New Roman" w:hAnsi="Times New Roman" w:cs="Times New Roman"/>
          <w:b/>
          <w:color w:val="000000"/>
          <w:spacing w:val="-3"/>
          <w:sz w:val="26"/>
          <w:szCs w:val="26"/>
        </w:rPr>
      </w:pPr>
      <w:r w:rsidRPr="00191109">
        <w:rPr>
          <w:rFonts w:ascii="Times New Roman" w:hAnsi="Times New Roman" w:cs="Times New Roman"/>
          <w:color w:val="000000"/>
          <w:spacing w:val="-3"/>
          <w:sz w:val="26"/>
          <w:szCs w:val="26"/>
        </w:rPr>
        <w:t xml:space="preserve">Установление факта ненадлежащего осуществления </w:t>
      </w:r>
      <w:r w:rsidR="00F23719">
        <w:rPr>
          <w:rFonts w:ascii="Times New Roman" w:hAnsi="Times New Roman" w:cs="Times New Roman"/>
          <w:color w:val="000000"/>
          <w:spacing w:val="-3"/>
          <w:sz w:val="26"/>
          <w:szCs w:val="26"/>
        </w:rPr>
        <w:t>Муниципальным районом</w:t>
      </w:r>
      <w:r w:rsidRPr="00191109">
        <w:rPr>
          <w:rFonts w:ascii="Times New Roman" w:hAnsi="Times New Roman" w:cs="Times New Roman"/>
          <w:color w:val="000000"/>
          <w:spacing w:val="-3"/>
          <w:sz w:val="26"/>
          <w:szCs w:val="26"/>
        </w:rPr>
        <w:t xml:space="preserve"> переданных полномочий </w:t>
      </w:r>
      <w:r w:rsidR="00DB5627">
        <w:rPr>
          <w:rFonts w:ascii="Times New Roman" w:hAnsi="Times New Roman" w:cs="Times New Roman"/>
          <w:color w:val="000000"/>
          <w:spacing w:val="-3"/>
          <w:sz w:val="26"/>
          <w:szCs w:val="26"/>
        </w:rPr>
        <w:t xml:space="preserve"> </w:t>
      </w:r>
      <w:r w:rsidRPr="00191109">
        <w:rPr>
          <w:rFonts w:ascii="Times New Roman" w:hAnsi="Times New Roman" w:cs="Times New Roman"/>
          <w:color w:val="000000"/>
          <w:spacing w:val="-3"/>
          <w:sz w:val="26"/>
          <w:szCs w:val="26"/>
        </w:rPr>
        <w:t>является основанием для одностороннего расторжения данного соглашения</w:t>
      </w:r>
      <w:r w:rsidR="00D712DE" w:rsidRPr="00191109">
        <w:rPr>
          <w:rFonts w:ascii="Times New Roman" w:hAnsi="Times New Roman" w:cs="Times New Roman"/>
          <w:color w:val="000000"/>
          <w:spacing w:val="-3"/>
          <w:sz w:val="26"/>
          <w:szCs w:val="26"/>
        </w:rPr>
        <w:t>.</w:t>
      </w:r>
    </w:p>
    <w:p w:rsidR="0009122B" w:rsidRDefault="00A379EC" w:rsidP="00B656A1">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5</w:t>
      </w:r>
      <w:r w:rsidR="0009122B" w:rsidRPr="00191109">
        <w:rPr>
          <w:rFonts w:ascii="Times New Roman" w:hAnsi="Times New Roman" w:cs="Times New Roman"/>
          <w:color w:val="000000"/>
          <w:spacing w:val="-3"/>
          <w:sz w:val="26"/>
          <w:szCs w:val="26"/>
        </w:rPr>
        <w:t xml:space="preserve">.2. В случае неисполнения Администрацией поселения вытекающих из настоящего соглашения обязательств по переданным полномочиям, </w:t>
      </w:r>
      <w:r w:rsidR="008C7224">
        <w:rPr>
          <w:rFonts w:ascii="Times New Roman" w:hAnsi="Times New Roman" w:cs="Times New Roman"/>
          <w:color w:val="000000"/>
          <w:spacing w:val="-3"/>
          <w:sz w:val="26"/>
          <w:szCs w:val="26"/>
        </w:rPr>
        <w:t>Муниципальный район</w:t>
      </w:r>
      <w:r w:rsidR="0009122B" w:rsidRPr="00191109">
        <w:rPr>
          <w:rFonts w:ascii="Times New Roman" w:hAnsi="Times New Roman" w:cs="Times New Roman"/>
          <w:color w:val="000000"/>
          <w:spacing w:val="-3"/>
          <w:sz w:val="26"/>
          <w:szCs w:val="26"/>
        </w:rPr>
        <w:t xml:space="preserve"> вправе требовать расторжения данного соглашения.</w:t>
      </w:r>
    </w:p>
    <w:p w:rsidR="00EA4A50" w:rsidRPr="00191109" w:rsidRDefault="00EA4A50"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5.3. В случае не перечисления (неполного перечисления) в бюджет района межбюджетных трансфертов по истечении 15 рабочих дней с даты, предусмотренной настоящим Соглашением, </w:t>
      </w:r>
      <w:r w:rsidR="00965C9D">
        <w:rPr>
          <w:rFonts w:ascii="Times New Roman" w:hAnsi="Times New Roman" w:cs="Times New Roman"/>
          <w:color w:val="000000"/>
          <w:spacing w:val="-3"/>
          <w:sz w:val="26"/>
          <w:szCs w:val="26"/>
        </w:rPr>
        <w:t>Муниципальный район</w:t>
      </w:r>
      <w:r>
        <w:rPr>
          <w:rFonts w:ascii="Times New Roman" w:hAnsi="Times New Roman" w:cs="Times New Roman"/>
          <w:color w:val="000000"/>
          <w:spacing w:val="-3"/>
          <w:sz w:val="26"/>
          <w:szCs w:val="26"/>
        </w:rPr>
        <w:t xml:space="preserve"> вправе потребовать от Администрации поселения уплату неустойки. Неустойка начисляется за каждый день 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неустойки устанавливается равным одной трехсотой, действующей на день уплаты неустойки, ключевой ставки Банка России. </w:t>
      </w:r>
    </w:p>
    <w:p w:rsidR="00D712DE" w:rsidRPr="00191109" w:rsidRDefault="00D712DE" w:rsidP="00D712DE">
      <w:pPr>
        <w:shd w:val="clear" w:color="auto" w:fill="FFFFFF"/>
        <w:ind w:firstLine="720"/>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 xml:space="preserve"> </w:t>
      </w:r>
    </w:p>
    <w:p w:rsidR="00D712DE" w:rsidRDefault="00A379EC" w:rsidP="00B656A1">
      <w:pPr>
        <w:shd w:val="clear" w:color="auto" w:fill="FFFFFF"/>
        <w:ind w:firstLine="709"/>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6</w:t>
      </w:r>
      <w:r w:rsidR="00D712DE" w:rsidRPr="00191109">
        <w:rPr>
          <w:rFonts w:ascii="Times New Roman" w:hAnsi="Times New Roman" w:cs="Times New Roman"/>
          <w:b/>
          <w:color w:val="000000"/>
          <w:spacing w:val="-3"/>
          <w:sz w:val="26"/>
          <w:szCs w:val="26"/>
        </w:rPr>
        <w:t>. Срок действия соглашения</w:t>
      </w:r>
    </w:p>
    <w:p w:rsidR="00B656A1" w:rsidRPr="00B656A1" w:rsidRDefault="00B656A1" w:rsidP="00B656A1">
      <w:pPr>
        <w:shd w:val="clear" w:color="auto" w:fill="FFFFFF"/>
        <w:spacing w:line="240" w:lineRule="auto"/>
        <w:ind w:firstLine="709"/>
        <w:rPr>
          <w:rFonts w:ascii="Times New Roman" w:hAnsi="Times New Roman" w:cs="Times New Roman"/>
          <w:b/>
          <w:color w:val="000000"/>
          <w:spacing w:val="-3"/>
          <w:sz w:val="26"/>
          <w:szCs w:val="26"/>
        </w:rPr>
      </w:pPr>
      <w:r w:rsidRPr="00B656A1">
        <w:rPr>
          <w:rFonts w:ascii="Times New Roman" w:hAnsi="Times New Roman" w:cs="Times New Roman"/>
          <w:color w:val="000000"/>
          <w:sz w:val="26"/>
          <w:szCs w:val="26"/>
        </w:rPr>
        <w:t xml:space="preserve"> 6.1 </w:t>
      </w:r>
      <w:r>
        <w:rPr>
          <w:rFonts w:ascii="Times New Roman" w:hAnsi="Times New Roman" w:cs="Times New Roman"/>
          <w:color w:val="000000"/>
          <w:sz w:val="26"/>
          <w:szCs w:val="26"/>
        </w:rPr>
        <w:t>Соглашение заключено на ____</w:t>
      </w:r>
      <w:r w:rsidRPr="00B656A1">
        <w:rPr>
          <w:rFonts w:ascii="Times New Roman" w:hAnsi="Times New Roman" w:cs="Times New Roman"/>
          <w:color w:val="000000"/>
          <w:sz w:val="26"/>
          <w:szCs w:val="26"/>
        </w:rPr>
        <w:t xml:space="preserve"> года и</w:t>
      </w:r>
      <w:r>
        <w:rPr>
          <w:rFonts w:ascii="Times New Roman" w:hAnsi="Times New Roman" w:cs="Times New Roman"/>
          <w:color w:val="000000"/>
          <w:sz w:val="26"/>
          <w:szCs w:val="26"/>
        </w:rPr>
        <w:t xml:space="preserve"> действует в период с _____ года по ______</w:t>
      </w:r>
      <w:r w:rsidRPr="00B656A1">
        <w:rPr>
          <w:rFonts w:ascii="Times New Roman" w:hAnsi="Times New Roman" w:cs="Times New Roman"/>
          <w:color w:val="000000"/>
          <w:sz w:val="26"/>
          <w:szCs w:val="26"/>
        </w:rPr>
        <w:t xml:space="preserve"> года</w:t>
      </w:r>
      <w:r w:rsidR="00791CD2">
        <w:rPr>
          <w:rFonts w:ascii="Times New Roman" w:hAnsi="Times New Roman" w:cs="Times New Roman"/>
          <w:color w:val="000000"/>
          <w:sz w:val="26"/>
          <w:szCs w:val="26"/>
        </w:rPr>
        <w:t>.</w:t>
      </w:r>
    </w:p>
    <w:p w:rsidR="00D712DE" w:rsidRPr="00191109" w:rsidRDefault="00A379EC" w:rsidP="00B656A1">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6</w:t>
      </w:r>
      <w:r w:rsidR="00D712DE" w:rsidRPr="00191109">
        <w:rPr>
          <w:rFonts w:ascii="Times New Roman" w:hAnsi="Times New Roman" w:cs="Times New Roman"/>
          <w:color w:val="000000"/>
          <w:spacing w:val="-3"/>
          <w:sz w:val="26"/>
          <w:szCs w:val="26"/>
        </w:rPr>
        <w:t xml:space="preserve">.2. При отсутствии письменного обращения какой-либо из сторон о прекращении действия Соглашения, направленного за 1 месяц до истечения срока действия Соглашения, Соглашение считается пролонгированным на </w:t>
      </w:r>
      <w:r w:rsidRPr="00191109">
        <w:rPr>
          <w:rFonts w:ascii="Times New Roman" w:hAnsi="Times New Roman" w:cs="Times New Roman"/>
          <w:color w:val="000000"/>
          <w:spacing w:val="-3"/>
          <w:sz w:val="26"/>
          <w:szCs w:val="26"/>
        </w:rPr>
        <w:t>1</w:t>
      </w:r>
      <w:r w:rsidR="00D712DE" w:rsidRPr="00191109">
        <w:rPr>
          <w:rFonts w:ascii="Times New Roman" w:hAnsi="Times New Roman" w:cs="Times New Roman"/>
          <w:color w:val="000000"/>
          <w:spacing w:val="-3"/>
          <w:sz w:val="26"/>
          <w:szCs w:val="26"/>
        </w:rPr>
        <w:t xml:space="preserve"> год.</w:t>
      </w:r>
    </w:p>
    <w:p w:rsidR="00D712DE" w:rsidRPr="00191109" w:rsidRDefault="00D712DE" w:rsidP="00B656A1">
      <w:pPr>
        <w:shd w:val="clear" w:color="auto" w:fill="FFFFFF"/>
        <w:spacing w:line="240" w:lineRule="auto"/>
        <w:ind w:firstLine="709"/>
        <w:jc w:val="center"/>
        <w:rPr>
          <w:rFonts w:ascii="Times New Roman" w:hAnsi="Times New Roman" w:cs="Times New Roman"/>
          <w:b/>
          <w:color w:val="000000"/>
          <w:spacing w:val="-3"/>
          <w:sz w:val="26"/>
          <w:szCs w:val="26"/>
        </w:rPr>
      </w:pPr>
    </w:p>
    <w:p w:rsidR="00D712DE" w:rsidRPr="00191109" w:rsidRDefault="00A6100F" w:rsidP="00F51842">
      <w:pPr>
        <w:shd w:val="clear" w:color="auto" w:fill="FFFFFF"/>
        <w:ind w:firstLine="709"/>
        <w:jc w:val="center"/>
        <w:rPr>
          <w:rFonts w:ascii="Times New Roman" w:hAnsi="Times New Roman" w:cs="Times New Roman"/>
          <w:b/>
          <w:color w:val="000000"/>
          <w:spacing w:val="-3"/>
          <w:sz w:val="26"/>
          <w:szCs w:val="26"/>
        </w:rPr>
      </w:pPr>
      <w:r>
        <w:rPr>
          <w:rFonts w:ascii="Times New Roman" w:hAnsi="Times New Roman" w:cs="Times New Roman"/>
          <w:b/>
          <w:color w:val="000000"/>
          <w:spacing w:val="-3"/>
          <w:sz w:val="26"/>
          <w:szCs w:val="26"/>
        </w:rPr>
        <w:t>7</w:t>
      </w:r>
      <w:r w:rsidR="00D712DE" w:rsidRPr="00191109">
        <w:rPr>
          <w:rFonts w:ascii="Times New Roman" w:hAnsi="Times New Roman" w:cs="Times New Roman"/>
          <w:b/>
          <w:color w:val="000000"/>
          <w:spacing w:val="-3"/>
          <w:sz w:val="26"/>
          <w:szCs w:val="26"/>
        </w:rPr>
        <w:t>. Основания и порядок</w:t>
      </w:r>
      <w:r>
        <w:rPr>
          <w:rFonts w:ascii="Times New Roman" w:hAnsi="Times New Roman" w:cs="Times New Roman"/>
          <w:b/>
          <w:color w:val="000000"/>
          <w:spacing w:val="-3"/>
          <w:sz w:val="26"/>
          <w:szCs w:val="26"/>
        </w:rPr>
        <w:t xml:space="preserve"> внесения изменений и</w:t>
      </w:r>
      <w:r w:rsidR="00D712DE" w:rsidRPr="00191109">
        <w:rPr>
          <w:rFonts w:ascii="Times New Roman" w:hAnsi="Times New Roman" w:cs="Times New Roman"/>
          <w:b/>
          <w:color w:val="000000"/>
          <w:spacing w:val="-3"/>
          <w:sz w:val="26"/>
          <w:szCs w:val="26"/>
        </w:rPr>
        <w:t xml:space="preserve"> расторжения Соглашения</w:t>
      </w:r>
    </w:p>
    <w:p w:rsidR="00A6100F" w:rsidRDefault="00A6100F"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7.1.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D712DE" w:rsidRPr="00191109" w:rsidRDefault="00A6100F"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7.2</w:t>
      </w:r>
      <w:r w:rsidR="00D712DE" w:rsidRPr="00191109">
        <w:rPr>
          <w:rFonts w:ascii="Times New Roman" w:hAnsi="Times New Roman" w:cs="Times New Roman"/>
          <w:color w:val="000000"/>
          <w:spacing w:val="-3"/>
          <w:sz w:val="26"/>
          <w:szCs w:val="26"/>
        </w:rPr>
        <w:t>. Настоящее Соглашение может быть расторгнуто  (в том числе досрочно):</w:t>
      </w:r>
    </w:p>
    <w:p w:rsidR="00D712DE" w:rsidRPr="00191109" w:rsidRDefault="00D712DE" w:rsidP="00B656A1">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lastRenderedPageBreak/>
        <w:t>- по соглашению сторон, оформленному в письменном виде;</w:t>
      </w:r>
    </w:p>
    <w:p w:rsidR="00D712DE" w:rsidRPr="00191109" w:rsidRDefault="00D712DE" w:rsidP="00B656A1">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 в одностороннем порядке, в случае неисполнения или ненадлежащего исполнения полномочий в соответствии с действующим законодательством;</w:t>
      </w:r>
    </w:p>
    <w:p w:rsidR="00D712DE" w:rsidRDefault="00D712DE" w:rsidP="00B656A1">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 в случае изменения действующего законодательства, в связи с которым реализация переданных полномочий становится невозможной.</w:t>
      </w:r>
    </w:p>
    <w:p w:rsidR="00050FF9" w:rsidRPr="00191109" w:rsidRDefault="00050FF9" w:rsidP="00B656A1">
      <w:pPr>
        <w:shd w:val="clear" w:color="auto" w:fill="FFFFFF"/>
        <w:spacing w:line="240" w:lineRule="auto"/>
        <w:ind w:firstLine="709"/>
        <w:rPr>
          <w:rFonts w:ascii="Times New Roman" w:hAnsi="Times New Roman" w:cs="Times New Roman"/>
          <w:color w:val="000000"/>
          <w:spacing w:val="-3"/>
          <w:sz w:val="26"/>
          <w:szCs w:val="26"/>
        </w:rPr>
      </w:pPr>
    </w:p>
    <w:p w:rsidR="00D712DE" w:rsidRPr="00191109" w:rsidRDefault="001417DC" w:rsidP="00B656A1">
      <w:pPr>
        <w:shd w:val="clear" w:color="auto" w:fill="FFFFFF"/>
        <w:ind w:firstLine="0"/>
        <w:jc w:val="center"/>
        <w:rPr>
          <w:rFonts w:ascii="Times New Roman" w:hAnsi="Times New Roman" w:cs="Times New Roman"/>
          <w:b/>
          <w:color w:val="000000"/>
          <w:spacing w:val="-3"/>
          <w:sz w:val="26"/>
          <w:szCs w:val="26"/>
        </w:rPr>
      </w:pPr>
      <w:r>
        <w:rPr>
          <w:rFonts w:ascii="Times New Roman" w:hAnsi="Times New Roman" w:cs="Times New Roman"/>
          <w:b/>
          <w:color w:val="000000"/>
          <w:spacing w:val="-3"/>
          <w:sz w:val="26"/>
          <w:szCs w:val="26"/>
        </w:rPr>
        <w:t>8</w:t>
      </w:r>
      <w:r w:rsidR="00D712DE" w:rsidRPr="00191109">
        <w:rPr>
          <w:rFonts w:ascii="Times New Roman" w:hAnsi="Times New Roman" w:cs="Times New Roman"/>
          <w:b/>
          <w:color w:val="000000"/>
          <w:spacing w:val="-3"/>
          <w:sz w:val="26"/>
          <w:szCs w:val="26"/>
        </w:rPr>
        <w:t>. Заключительные положения</w:t>
      </w:r>
    </w:p>
    <w:p w:rsidR="00F51842" w:rsidRDefault="001417DC"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8</w:t>
      </w:r>
      <w:r w:rsidR="00D712DE" w:rsidRPr="00191109">
        <w:rPr>
          <w:rFonts w:ascii="Times New Roman" w:hAnsi="Times New Roman" w:cs="Times New Roman"/>
          <w:color w:val="000000"/>
          <w:spacing w:val="-3"/>
          <w:sz w:val="26"/>
          <w:szCs w:val="26"/>
        </w:rPr>
        <w:t xml:space="preserve">.1. Настоящее Соглашение вступает в силу с момента </w:t>
      </w:r>
      <w:r w:rsidR="00050FF9">
        <w:rPr>
          <w:rFonts w:ascii="Times New Roman" w:hAnsi="Times New Roman" w:cs="Times New Roman"/>
          <w:color w:val="000000"/>
          <w:spacing w:val="-3"/>
          <w:sz w:val="26"/>
          <w:szCs w:val="26"/>
        </w:rPr>
        <w:t>подписания</w:t>
      </w:r>
      <w:r w:rsidR="00EA4A50">
        <w:rPr>
          <w:rFonts w:ascii="Times New Roman" w:hAnsi="Times New Roman" w:cs="Times New Roman"/>
          <w:color w:val="000000"/>
          <w:spacing w:val="-3"/>
          <w:sz w:val="26"/>
          <w:szCs w:val="26"/>
        </w:rPr>
        <w:t xml:space="preserve"> и распространяет свое действие на правоотношения с 1 января 20</w:t>
      </w:r>
      <w:r w:rsidR="006E28FB">
        <w:rPr>
          <w:rFonts w:ascii="Times New Roman" w:hAnsi="Times New Roman" w:cs="Times New Roman"/>
          <w:color w:val="000000"/>
          <w:spacing w:val="-3"/>
          <w:sz w:val="26"/>
          <w:szCs w:val="26"/>
        </w:rPr>
        <w:t>__</w:t>
      </w:r>
      <w:r w:rsidR="00EA4A50">
        <w:rPr>
          <w:rFonts w:ascii="Times New Roman" w:hAnsi="Times New Roman" w:cs="Times New Roman"/>
          <w:color w:val="000000"/>
          <w:spacing w:val="-3"/>
          <w:sz w:val="26"/>
          <w:szCs w:val="26"/>
        </w:rPr>
        <w:t xml:space="preserve"> года</w:t>
      </w:r>
      <w:r w:rsidR="00D712DE" w:rsidRPr="00191109">
        <w:rPr>
          <w:rFonts w:ascii="Times New Roman" w:hAnsi="Times New Roman" w:cs="Times New Roman"/>
          <w:color w:val="000000"/>
          <w:spacing w:val="-3"/>
          <w:sz w:val="26"/>
          <w:szCs w:val="26"/>
        </w:rPr>
        <w:t>.</w:t>
      </w:r>
    </w:p>
    <w:p w:rsidR="00D712DE" w:rsidRPr="00191109" w:rsidRDefault="001417DC"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8</w:t>
      </w:r>
      <w:r w:rsidR="00D712DE" w:rsidRPr="00191109">
        <w:rPr>
          <w:rFonts w:ascii="Times New Roman" w:hAnsi="Times New Roman" w:cs="Times New Roman"/>
          <w:color w:val="000000"/>
          <w:spacing w:val="-3"/>
          <w:sz w:val="26"/>
          <w:szCs w:val="26"/>
        </w:rPr>
        <w:t>.2. 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D712DE" w:rsidRPr="00191109" w:rsidRDefault="001417DC"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8</w:t>
      </w:r>
      <w:r w:rsidR="00D712DE" w:rsidRPr="00191109">
        <w:rPr>
          <w:rFonts w:ascii="Times New Roman" w:hAnsi="Times New Roman" w:cs="Times New Roman"/>
          <w:color w:val="000000"/>
          <w:spacing w:val="-3"/>
          <w:sz w:val="26"/>
          <w:szCs w:val="26"/>
        </w:rPr>
        <w:t>.3.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D712DE" w:rsidRPr="00191109" w:rsidRDefault="001417DC"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8</w:t>
      </w:r>
      <w:r w:rsidR="00D712DE" w:rsidRPr="00191109">
        <w:rPr>
          <w:rFonts w:ascii="Times New Roman" w:hAnsi="Times New Roman" w:cs="Times New Roman"/>
          <w:color w:val="000000"/>
          <w:spacing w:val="-3"/>
          <w:sz w:val="26"/>
          <w:szCs w:val="26"/>
        </w:rPr>
        <w:t xml:space="preserve">.4. Настоящее Соглашение составлено в </w:t>
      </w:r>
      <w:r w:rsidR="007B7D6C">
        <w:rPr>
          <w:rFonts w:ascii="Times New Roman" w:hAnsi="Times New Roman" w:cs="Times New Roman"/>
          <w:color w:val="000000"/>
          <w:spacing w:val="-3"/>
          <w:sz w:val="26"/>
          <w:szCs w:val="26"/>
        </w:rPr>
        <w:t>трех</w:t>
      </w:r>
      <w:r w:rsidR="00D712DE" w:rsidRPr="00191109">
        <w:rPr>
          <w:rFonts w:ascii="Times New Roman" w:hAnsi="Times New Roman" w:cs="Times New Roman"/>
          <w:color w:val="000000"/>
          <w:spacing w:val="-3"/>
          <w:sz w:val="26"/>
          <w:szCs w:val="26"/>
        </w:rPr>
        <w:t xml:space="preserve"> экземплярах, имеющих одинаковую юридическую силу, по одному экземпляру для каждой из Сторон</w:t>
      </w:r>
      <w:r w:rsidR="007B7D6C">
        <w:rPr>
          <w:rFonts w:ascii="Times New Roman" w:hAnsi="Times New Roman" w:cs="Times New Roman"/>
          <w:color w:val="000000"/>
          <w:spacing w:val="-3"/>
          <w:sz w:val="26"/>
          <w:szCs w:val="26"/>
        </w:rPr>
        <w:t>, третий-Финансовому отделу администрации Верхнедонского района.</w:t>
      </w:r>
    </w:p>
    <w:p w:rsidR="00F51842" w:rsidRDefault="00F51842" w:rsidP="00B656A1">
      <w:pPr>
        <w:shd w:val="clear" w:color="auto" w:fill="FFFFFF"/>
        <w:spacing w:line="240" w:lineRule="auto"/>
        <w:ind w:firstLine="0"/>
        <w:rPr>
          <w:rFonts w:ascii="Times New Roman" w:hAnsi="Times New Roman" w:cs="Times New Roman"/>
          <w:b/>
          <w:color w:val="000000"/>
          <w:spacing w:val="-3"/>
          <w:sz w:val="26"/>
          <w:szCs w:val="26"/>
        </w:rPr>
      </w:pPr>
    </w:p>
    <w:p w:rsidR="00D712DE" w:rsidRPr="00191109" w:rsidRDefault="001417DC" w:rsidP="00B656A1">
      <w:pPr>
        <w:shd w:val="clear" w:color="auto" w:fill="FFFFFF"/>
        <w:spacing w:line="240" w:lineRule="auto"/>
        <w:ind w:firstLine="709"/>
        <w:jc w:val="center"/>
        <w:rPr>
          <w:rFonts w:ascii="Times New Roman" w:hAnsi="Times New Roman" w:cs="Times New Roman"/>
          <w:b/>
          <w:color w:val="000000"/>
          <w:spacing w:val="-3"/>
          <w:sz w:val="26"/>
          <w:szCs w:val="26"/>
        </w:rPr>
      </w:pPr>
      <w:r>
        <w:rPr>
          <w:rFonts w:ascii="Times New Roman" w:hAnsi="Times New Roman" w:cs="Times New Roman"/>
          <w:b/>
          <w:color w:val="000000"/>
          <w:spacing w:val="-3"/>
          <w:sz w:val="26"/>
          <w:szCs w:val="26"/>
        </w:rPr>
        <w:t>9</w:t>
      </w:r>
      <w:r w:rsidR="00D712DE" w:rsidRPr="00191109">
        <w:rPr>
          <w:rFonts w:ascii="Times New Roman" w:hAnsi="Times New Roman" w:cs="Times New Roman"/>
          <w:b/>
          <w:color w:val="000000"/>
          <w:spacing w:val="-3"/>
          <w:sz w:val="26"/>
          <w:szCs w:val="26"/>
        </w:rPr>
        <w:t>. Адреса и реквизиты Сторон</w:t>
      </w:r>
    </w:p>
    <w:tbl>
      <w:tblPr>
        <w:tblW w:w="5040" w:type="pct"/>
        <w:tblLayout w:type="fixed"/>
        <w:tblCellMar>
          <w:left w:w="62" w:type="dxa"/>
          <w:right w:w="62" w:type="dxa"/>
        </w:tblCellMar>
        <w:tblLook w:val="0000" w:firstRow="0" w:lastRow="0" w:firstColumn="0" w:lastColumn="0" w:noHBand="0" w:noVBand="0"/>
      </w:tblPr>
      <w:tblGrid>
        <w:gridCol w:w="5234"/>
        <w:gridCol w:w="4893"/>
      </w:tblGrid>
      <w:tr w:rsidR="00D712DE" w:rsidRPr="00191109" w:rsidTr="007D7757">
        <w:trPr>
          <w:trHeight w:val="555"/>
        </w:trPr>
        <w:tc>
          <w:tcPr>
            <w:tcW w:w="5307" w:type="dxa"/>
          </w:tcPr>
          <w:p w:rsidR="00D712DE" w:rsidRPr="00191109" w:rsidRDefault="00D712DE" w:rsidP="000E3EAF">
            <w:pPr>
              <w:autoSpaceDE w:val="0"/>
              <w:autoSpaceDN w:val="0"/>
              <w:spacing w:line="240" w:lineRule="auto"/>
              <w:jc w:val="center"/>
              <w:rPr>
                <w:rFonts w:ascii="Times New Roman" w:hAnsi="Times New Roman" w:cs="Times New Roman"/>
                <w:kern w:val="2"/>
                <w:sz w:val="26"/>
                <w:szCs w:val="26"/>
              </w:rPr>
            </w:pPr>
            <w:r w:rsidRPr="00191109">
              <w:rPr>
                <w:rFonts w:ascii="Times New Roman" w:hAnsi="Times New Roman" w:cs="Times New Roman"/>
                <w:kern w:val="2"/>
                <w:sz w:val="26"/>
                <w:szCs w:val="26"/>
              </w:rPr>
              <w:t xml:space="preserve">Администрация </w:t>
            </w:r>
            <w:r w:rsidR="00B7620C">
              <w:rPr>
                <w:rFonts w:ascii="Times New Roman" w:hAnsi="Times New Roman" w:cs="Times New Roman"/>
                <w:kern w:val="2"/>
                <w:sz w:val="26"/>
                <w:szCs w:val="26"/>
              </w:rPr>
              <w:t>Верхнедонского</w:t>
            </w:r>
            <w:r w:rsidRPr="00191109">
              <w:rPr>
                <w:rFonts w:ascii="Times New Roman" w:hAnsi="Times New Roman" w:cs="Times New Roman"/>
                <w:kern w:val="2"/>
                <w:sz w:val="26"/>
                <w:szCs w:val="26"/>
              </w:rPr>
              <w:t xml:space="preserve"> района</w:t>
            </w:r>
            <w:r w:rsidR="00C82A40">
              <w:rPr>
                <w:rFonts w:ascii="Times New Roman" w:hAnsi="Times New Roman" w:cs="Times New Roman"/>
                <w:kern w:val="2"/>
                <w:sz w:val="26"/>
                <w:szCs w:val="26"/>
              </w:rPr>
              <w:t xml:space="preserve"> Ростовской области</w:t>
            </w:r>
          </w:p>
        </w:tc>
        <w:tc>
          <w:tcPr>
            <w:tcW w:w="4961" w:type="dxa"/>
          </w:tcPr>
          <w:p w:rsidR="00D712DE" w:rsidRPr="00191109" w:rsidRDefault="002F0A6C" w:rsidP="000E3EAF">
            <w:pPr>
              <w:autoSpaceDE w:val="0"/>
              <w:autoSpaceDN w:val="0"/>
              <w:spacing w:line="240" w:lineRule="auto"/>
              <w:jc w:val="center"/>
              <w:rPr>
                <w:rFonts w:ascii="Times New Roman" w:hAnsi="Times New Roman" w:cs="Times New Roman"/>
                <w:kern w:val="2"/>
                <w:sz w:val="26"/>
                <w:szCs w:val="26"/>
              </w:rPr>
            </w:pPr>
            <w:r w:rsidRPr="00191109">
              <w:rPr>
                <w:rFonts w:ascii="Times New Roman" w:hAnsi="Times New Roman" w:cs="Times New Roman"/>
                <w:kern w:val="2"/>
                <w:sz w:val="26"/>
                <w:szCs w:val="26"/>
              </w:rPr>
              <w:t xml:space="preserve">Администрация </w:t>
            </w:r>
            <w:r w:rsidR="00220E4D">
              <w:rPr>
                <w:rFonts w:ascii="Times New Roman" w:hAnsi="Times New Roman" w:cs="Times New Roman"/>
                <w:kern w:val="2"/>
                <w:sz w:val="26"/>
                <w:szCs w:val="26"/>
              </w:rPr>
              <w:t>Казансколопатинского</w:t>
            </w:r>
            <w:r w:rsidRPr="00191109">
              <w:rPr>
                <w:rFonts w:ascii="Times New Roman" w:hAnsi="Times New Roman" w:cs="Times New Roman"/>
                <w:kern w:val="2"/>
                <w:sz w:val="26"/>
                <w:szCs w:val="26"/>
              </w:rPr>
              <w:t xml:space="preserve">       </w:t>
            </w:r>
            <w:r w:rsidR="00144F2C" w:rsidRPr="00191109">
              <w:rPr>
                <w:rFonts w:ascii="Times New Roman" w:hAnsi="Times New Roman" w:cs="Times New Roman"/>
                <w:kern w:val="2"/>
                <w:sz w:val="26"/>
                <w:szCs w:val="26"/>
              </w:rPr>
              <w:t xml:space="preserve">  </w:t>
            </w:r>
            <w:r w:rsidRPr="00191109">
              <w:rPr>
                <w:rFonts w:ascii="Times New Roman" w:hAnsi="Times New Roman" w:cs="Times New Roman"/>
                <w:kern w:val="2"/>
                <w:sz w:val="26"/>
                <w:szCs w:val="26"/>
              </w:rPr>
              <w:t>сельского поселения</w:t>
            </w:r>
          </w:p>
        </w:tc>
      </w:tr>
      <w:tr w:rsidR="00D712DE" w:rsidRPr="00191109" w:rsidTr="007D7757">
        <w:trPr>
          <w:trHeight w:val="4350"/>
        </w:trPr>
        <w:tc>
          <w:tcPr>
            <w:tcW w:w="5307" w:type="dxa"/>
          </w:tcPr>
          <w:p w:rsidR="00D712DE" w:rsidRPr="00191109"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 xml:space="preserve">Юридический адрес: </w:t>
            </w:r>
            <w:r w:rsidR="00D76930">
              <w:rPr>
                <w:rFonts w:ascii="Times New Roman" w:hAnsi="Times New Roman" w:cs="Times New Roman"/>
                <w:kern w:val="2"/>
                <w:sz w:val="26"/>
                <w:szCs w:val="26"/>
              </w:rPr>
              <w:t>346170</w:t>
            </w:r>
          </w:p>
          <w:p w:rsidR="00D712DE" w:rsidRPr="00191109"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 xml:space="preserve">Ростовская обл., </w:t>
            </w:r>
            <w:r w:rsidR="00D76930">
              <w:rPr>
                <w:rFonts w:ascii="Times New Roman" w:hAnsi="Times New Roman" w:cs="Times New Roman"/>
                <w:kern w:val="2"/>
                <w:sz w:val="26"/>
                <w:szCs w:val="26"/>
              </w:rPr>
              <w:t>Верхнедонской</w:t>
            </w:r>
            <w:r w:rsidRPr="00191109">
              <w:rPr>
                <w:rFonts w:ascii="Times New Roman" w:hAnsi="Times New Roman" w:cs="Times New Roman"/>
                <w:kern w:val="2"/>
                <w:sz w:val="26"/>
                <w:szCs w:val="26"/>
              </w:rPr>
              <w:t xml:space="preserve"> район,</w:t>
            </w:r>
          </w:p>
          <w:p w:rsidR="00D712DE" w:rsidRPr="00191109" w:rsidRDefault="003E4194" w:rsidP="00B656A1">
            <w:pPr>
              <w:autoSpaceDE w:val="0"/>
              <w:autoSpaceDN w:val="0"/>
              <w:spacing w:line="240" w:lineRule="auto"/>
              <w:rPr>
                <w:rFonts w:ascii="Times New Roman" w:hAnsi="Times New Roman" w:cs="Times New Roman"/>
                <w:kern w:val="2"/>
                <w:sz w:val="26"/>
                <w:szCs w:val="26"/>
              </w:rPr>
            </w:pPr>
            <w:r>
              <w:rPr>
                <w:rFonts w:ascii="Times New Roman" w:hAnsi="Times New Roman" w:cs="Times New Roman"/>
                <w:kern w:val="2"/>
                <w:sz w:val="26"/>
                <w:szCs w:val="26"/>
              </w:rPr>
              <w:t>с</w:t>
            </w:r>
            <w:r w:rsidR="00D76930">
              <w:rPr>
                <w:rFonts w:ascii="Times New Roman" w:hAnsi="Times New Roman" w:cs="Times New Roman"/>
                <w:kern w:val="2"/>
                <w:sz w:val="26"/>
                <w:szCs w:val="26"/>
              </w:rPr>
              <w:t>т</w:t>
            </w:r>
            <w:r>
              <w:rPr>
                <w:rFonts w:ascii="Times New Roman" w:hAnsi="Times New Roman" w:cs="Times New Roman"/>
                <w:kern w:val="2"/>
                <w:sz w:val="26"/>
                <w:szCs w:val="26"/>
              </w:rPr>
              <w:t>.</w:t>
            </w:r>
            <w:r w:rsidR="00D76930">
              <w:rPr>
                <w:rFonts w:ascii="Times New Roman" w:hAnsi="Times New Roman" w:cs="Times New Roman"/>
                <w:kern w:val="2"/>
                <w:sz w:val="26"/>
                <w:szCs w:val="26"/>
              </w:rPr>
              <w:t xml:space="preserve"> Казанская, ул. Матросова, 12</w:t>
            </w:r>
          </w:p>
          <w:p w:rsidR="00D712DE" w:rsidRPr="00191109"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 xml:space="preserve">ИНН </w:t>
            </w:r>
            <w:r w:rsidR="00DF085E">
              <w:rPr>
                <w:rFonts w:ascii="Times New Roman" w:hAnsi="Times New Roman" w:cs="Times New Roman"/>
                <w:kern w:val="2"/>
                <w:sz w:val="26"/>
                <w:szCs w:val="26"/>
              </w:rPr>
              <w:t>6105000016</w:t>
            </w:r>
          </w:p>
          <w:p w:rsidR="00D712DE" w:rsidRPr="00191109"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 xml:space="preserve">КПП </w:t>
            </w:r>
            <w:r w:rsidR="00DF085E">
              <w:rPr>
                <w:rFonts w:ascii="Times New Roman" w:hAnsi="Times New Roman" w:cs="Times New Roman"/>
                <w:kern w:val="2"/>
                <w:sz w:val="26"/>
                <w:szCs w:val="26"/>
              </w:rPr>
              <w:t>610501001</w:t>
            </w:r>
          </w:p>
          <w:p w:rsidR="00D712DE" w:rsidRPr="00191109"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УФК по Ростовской области</w:t>
            </w:r>
          </w:p>
          <w:p w:rsidR="00DF085E"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 xml:space="preserve">(Администрация </w:t>
            </w:r>
            <w:r w:rsidR="00B7620C">
              <w:rPr>
                <w:rFonts w:ascii="Times New Roman" w:hAnsi="Times New Roman" w:cs="Times New Roman"/>
                <w:kern w:val="2"/>
                <w:sz w:val="26"/>
                <w:szCs w:val="26"/>
              </w:rPr>
              <w:t>Верхнедонского</w:t>
            </w:r>
            <w:r w:rsidRPr="00191109">
              <w:rPr>
                <w:rFonts w:ascii="Times New Roman" w:hAnsi="Times New Roman" w:cs="Times New Roman"/>
                <w:kern w:val="2"/>
                <w:sz w:val="26"/>
                <w:szCs w:val="26"/>
              </w:rPr>
              <w:t xml:space="preserve"> района</w:t>
            </w:r>
          </w:p>
          <w:p w:rsidR="00D712DE" w:rsidRPr="00191109" w:rsidRDefault="00DF085E" w:rsidP="00B656A1">
            <w:pPr>
              <w:autoSpaceDE w:val="0"/>
              <w:autoSpaceDN w:val="0"/>
              <w:spacing w:line="240" w:lineRule="auto"/>
              <w:rPr>
                <w:rFonts w:ascii="Times New Roman" w:hAnsi="Times New Roman" w:cs="Times New Roman"/>
                <w:kern w:val="2"/>
                <w:sz w:val="26"/>
                <w:szCs w:val="26"/>
              </w:rPr>
            </w:pPr>
            <w:r>
              <w:rPr>
                <w:rFonts w:ascii="Times New Roman" w:hAnsi="Times New Roman" w:cs="Times New Roman"/>
                <w:kern w:val="2"/>
                <w:sz w:val="26"/>
                <w:szCs w:val="26"/>
              </w:rPr>
              <w:t xml:space="preserve">Ростовской области, </w:t>
            </w:r>
            <w:r w:rsidR="00191109" w:rsidRPr="00191109">
              <w:rPr>
                <w:rFonts w:ascii="Times New Roman" w:hAnsi="Times New Roman" w:cs="Times New Roman"/>
                <w:kern w:val="2"/>
                <w:sz w:val="26"/>
                <w:szCs w:val="26"/>
              </w:rPr>
              <w:t>л/с 0</w:t>
            </w:r>
            <w:r>
              <w:rPr>
                <w:rFonts w:ascii="Times New Roman" w:hAnsi="Times New Roman" w:cs="Times New Roman"/>
                <w:kern w:val="2"/>
                <w:sz w:val="26"/>
                <w:szCs w:val="26"/>
              </w:rPr>
              <w:t>3583110570</w:t>
            </w:r>
            <w:r w:rsidR="00D712DE" w:rsidRPr="00191109">
              <w:rPr>
                <w:rFonts w:ascii="Times New Roman" w:hAnsi="Times New Roman" w:cs="Times New Roman"/>
                <w:kern w:val="2"/>
                <w:sz w:val="26"/>
                <w:szCs w:val="26"/>
              </w:rPr>
              <w:t>)</w:t>
            </w:r>
          </w:p>
          <w:p w:rsidR="00D712DE" w:rsidRPr="00191109" w:rsidRDefault="00C952FE" w:rsidP="00C952FE">
            <w:pPr>
              <w:autoSpaceDE w:val="0"/>
              <w:autoSpaceDN w:val="0"/>
              <w:spacing w:line="240" w:lineRule="auto"/>
              <w:rPr>
                <w:rFonts w:ascii="Times New Roman" w:hAnsi="Times New Roman" w:cs="Times New Roman"/>
                <w:kern w:val="2"/>
                <w:sz w:val="26"/>
                <w:szCs w:val="26"/>
              </w:rPr>
            </w:pPr>
            <w:r>
              <w:rPr>
                <w:rFonts w:ascii="Times New Roman" w:hAnsi="Times New Roman" w:cs="Times New Roman"/>
                <w:kern w:val="2"/>
                <w:sz w:val="26"/>
                <w:szCs w:val="26"/>
              </w:rPr>
              <w:t>р/</w:t>
            </w:r>
            <w:r w:rsidR="00191109" w:rsidRPr="00191109">
              <w:rPr>
                <w:rFonts w:ascii="Times New Roman" w:hAnsi="Times New Roman" w:cs="Times New Roman"/>
                <w:kern w:val="2"/>
                <w:sz w:val="26"/>
                <w:szCs w:val="26"/>
              </w:rPr>
              <w:t xml:space="preserve">с </w:t>
            </w:r>
            <w:r>
              <w:rPr>
                <w:rFonts w:ascii="Times New Roman" w:hAnsi="Times New Roman" w:cs="Times New Roman"/>
                <w:kern w:val="2"/>
                <w:sz w:val="26"/>
                <w:szCs w:val="26"/>
              </w:rPr>
              <w:t>40204810403490000597</w:t>
            </w:r>
          </w:p>
          <w:p w:rsidR="00D712DE" w:rsidRPr="00191109" w:rsidRDefault="007F1C33" w:rsidP="00B656A1">
            <w:pPr>
              <w:autoSpaceDE w:val="0"/>
              <w:autoSpaceDN w:val="0"/>
              <w:spacing w:line="240" w:lineRule="auto"/>
              <w:rPr>
                <w:rFonts w:ascii="Times New Roman" w:hAnsi="Times New Roman" w:cs="Times New Roman"/>
                <w:kern w:val="2"/>
                <w:sz w:val="26"/>
                <w:szCs w:val="26"/>
              </w:rPr>
            </w:pPr>
            <w:r>
              <w:rPr>
                <w:rFonts w:ascii="Times New Roman" w:hAnsi="Times New Roman" w:cs="Times New Roman"/>
                <w:kern w:val="2"/>
                <w:sz w:val="26"/>
                <w:szCs w:val="26"/>
              </w:rPr>
              <w:t>в</w:t>
            </w:r>
            <w:r w:rsidR="00D712DE" w:rsidRPr="00191109">
              <w:rPr>
                <w:rFonts w:ascii="Times New Roman" w:hAnsi="Times New Roman" w:cs="Times New Roman"/>
                <w:kern w:val="2"/>
                <w:sz w:val="26"/>
                <w:szCs w:val="26"/>
              </w:rPr>
              <w:t xml:space="preserve"> Отделении по Ростовской области</w:t>
            </w:r>
          </w:p>
          <w:p w:rsidR="00C952FE"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Южного главного управления</w:t>
            </w:r>
          </w:p>
          <w:p w:rsidR="00C952FE"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Центрального банка Российской Федерации</w:t>
            </w:r>
          </w:p>
          <w:p w:rsidR="00D712DE" w:rsidRPr="00191109"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(Отделение Ростов-на-Дону)</w:t>
            </w:r>
          </w:p>
          <w:p w:rsidR="00D712DE" w:rsidRPr="00191109" w:rsidRDefault="00D712DE" w:rsidP="00B32D0C">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БИК 046015001</w:t>
            </w:r>
          </w:p>
        </w:tc>
        <w:tc>
          <w:tcPr>
            <w:tcW w:w="4961" w:type="dxa"/>
          </w:tcPr>
          <w:p w:rsidR="00651007" w:rsidRDefault="00651007" w:rsidP="00651007">
            <w:pPr>
              <w:autoSpaceDE w:val="0"/>
              <w:autoSpaceDN w:val="0"/>
              <w:spacing w:line="240" w:lineRule="auto"/>
              <w:ind w:firstLine="0"/>
              <w:jc w:val="left"/>
              <w:rPr>
                <w:rFonts w:ascii="Times New Roman" w:hAnsi="Times New Roman" w:cs="Times New Roman"/>
                <w:kern w:val="2"/>
                <w:sz w:val="26"/>
                <w:szCs w:val="26"/>
              </w:rPr>
            </w:pPr>
            <w:r w:rsidRPr="00191109">
              <w:rPr>
                <w:rFonts w:ascii="Times New Roman" w:hAnsi="Times New Roman" w:cs="Times New Roman"/>
                <w:kern w:val="2"/>
                <w:sz w:val="26"/>
                <w:szCs w:val="26"/>
              </w:rPr>
              <w:t xml:space="preserve">Юридический адрес:  </w:t>
            </w:r>
            <w:r>
              <w:rPr>
                <w:rFonts w:ascii="Times New Roman" w:hAnsi="Times New Roman" w:cs="Times New Roman"/>
                <w:kern w:val="2"/>
                <w:sz w:val="26"/>
                <w:szCs w:val="26"/>
              </w:rPr>
              <w:t>3461</w:t>
            </w:r>
            <w:r w:rsidR="008F6E6C">
              <w:rPr>
                <w:rFonts w:ascii="Times New Roman" w:hAnsi="Times New Roman" w:cs="Times New Roman"/>
                <w:kern w:val="2"/>
                <w:sz w:val="26"/>
                <w:szCs w:val="26"/>
              </w:rPr>
              <w:t>8</w:t>
            </w:r>
            <w:r>
              <w:rPr>
                <w:rFonts w:ascii="Times New Roman" w:hAnsi="Times New Roman" w:cs="Times New Roman"/>
                <w:kern w:val="2"/>
                <w:sz w:val="26"/>
                <w:szCs w:val="26"/>
              </w:rPr>
              <w:t>1,</w:t>
            </w:r>
          </w:p>
          <w:p w:rsidR="00651007" w:rsidRDefault="00651007" w:rsidP="00651007">
            <w:pPr>
              <w:autoSpaceDE w:val="0"/>
              <w:autoSpaceDN w:val="0"/>
              <w:spacing w:line="240" w:lineRule="auto"/>
              <w:ind w:firstLine="0"/>
              <w:jc w:val="left"/>
              <w:rPr>
                <w:rFonts w:ascii="Times New Roman" w:hAnsi="Times New Roman" w:cs="Times New Roman"/>
                <w:kern w:val="2"/>
                <w:sz w:val="26"/>
                <w:szCs w:val="26"/>
              </w:rPr>
            </w:pPr>
            <w:r w:rsidRPr="00191109">
              <w:rPr>
                <w:rFonts w:ascii="Times New Roman" w:hAnsi="Times New Roman" w:cs="Times New Roman"/>
                <w:kern w:val="2"/>
                <w:sz w:val="26"/>
                <w:szCs w:val="26"/>
              </w:rPr>
              <w:t xml:space="preserve">Ростовская    обл., </w:t>
            </w:r>
            <w:r>
              <w:rPr>
                <w:rFonts w:ascii="Times New Roman" w:hAnsi="Times New Roman" w:cs="Times New Roman"/>
                <w:kern w:val="2"/>
                <w:sz w:val="26"/>
                <w:szCs w:val="26"/>
              </w:rPr>
              <w:t>Верхнедонской</w:t>
            </w:r>
            <w:r w:rsidRPr="00191109">
              <w:rPr>
                <w:rFonts w:ascii="Times New Roman" w:hAnsi="Times New Roman" w:cs="Times New Roman"/>
                <w:kern w:val="2"/>
                <w:sz w:val="26"/>
                <w:szCs w:val="26"/>
              </w:rPr>
              <w:t xml:space="preserve"> район</w:t>
            </w:r>
            <w:r>
              <w:rPr>
                <w:rFonts w:ascii="Times New Roman" w:hAnsi="Times New Roman" w:cs="Times New Roman"/>
                <w:kern w:val="2"/>
                <w:sz w:val="26"/>
                <w:szCs w:val="26"/>
              </w:rPr>
              <w:t>,</w:t>
            </w:r>
            <w:r w:rsidRPr="00191109">
              <w:rPr>
                <w:rFonts w:ascii="Times New Roman" w:hAnsi="Times New Roman" w:cs="Times New Roman"/>
                <w:kern w:val="2"/>
                <w:sz w:val="26"/>
                <w:szCs w:val="26"/>
              </w:rPr>
              <w:t xml:space="preserve"> </w:t>
            </w:r>
          </w:p>
          <w:p w:rsidR="00651007" w:rsidRPr="00191109" w:rsidRDefault="00651007" w:rsidP="00651007">
            <w:pPr>
              <w:autoSpaceDE w:val="0"/>
              <w:autoSpaceDN w:val="0"/>
              <w:spacing w:line="240" w:lineRule="auto"/>
              <w:ind w:firstLine="0"/>
              <w:jc w:val="left"/>
              <w:rPr>
                <w:rFonts w:ascii="Times New Roman" w:hAnsi="Times New Roman" w:cs="Times New Roman"/>
                <w:kern w:val="2"/>
                <w:sz w:val="26"/>
                <w:szCs w:val="26"/>
              </w:rPr>
            </w:pPr>
            <w:r>
              <w:rPr>
                <w:rFonts w:ascii="Times New Roman" w:hAnsi="Times New Roman" w:cs="Times New Roman"/>
                <w:kern w:val="2"/>
                <w:sz w:val="26"/>
                <w:szCs w:val="26"/>
              </w:rPr>
              <w:t xml:space="preserve">х. </w:t>
            </w:r>
            <w:r w:rsidR="008F6E6C">
              <w:rPr>
                <w:rFonts w:ascii="Times New Roman" w:hAnsi="Times New Roman" w:cs="Times New Roman"/>
                <w:kern w:val="2"/>
                <w:sz w:val="26"/>
                <w:szCs w:val="26"/>
              </w:rPr>
              <w:t>Казанская Лопатина</w:t>
            </w:r>
            <w:r>
              <w:rPr>
                <w:rFonts w:ascii="Times New Roman" w:hAnsi="Times New Roman" w:cs="Times New Roman"/>
                <w:kern w:val="2"/>
                <w:sz w:val="26"/>
                <w:szCs w:val="26"/>
              </w:rPr>
              <w:t>, ул.</w:t>
            </w:r>
            <w:r w:rsidR="008F6E6C">
              <w:rPr>
                <w:rFonts w:ascii="Times New Roman" w:hAnsi="Times New Roman" w:cs="Times New Roman"/>
                <w:kern w:val="2"/>
                <w:sz w:val="26"/>
                <w:szCs w:val="26"/>
              </w:rPr>
              <w:t>Лопатинская,169</w:t>
            </w:r>
          </w:p>
          <w:p w:rsidR="00651007" w:rsidRPr="00191109" w:rsidRDefault="00651007" w:rsidP="00651007">
            <w:pPr>
              <w:autoSpaceDE w:val="0"/>
              <w:autoSpaceDN w:val="0"/>
              <w:spacing w:line="240" w:lineRule="auto"/>
              <w:ind w:firstLine="0"/>
              <w:rPr>
                <w:rFonts w:ascii="Times New Roman" w:hAnsi="Times New Roman" w:cs="Times New Roman"/>
                <w:kern w:val="2"/>
                <w:sz w:val="26"/>
                <w:szCs w:val="26"/>
              </w:rPr>
            </w:pPr>
            <w:r w:rsidRPr="00191109">
              <w:rPr>
                <w:rFonts w:ascii="Times New Roman" w:hAnsi="Times New Roman" w:cs="Times New Roman"/>
                <w:kern w:val="2"/>
                <w:sz w:val="26"/>
                <w:szCs w:val="26"/>
              </w:rPr>
              <w:t>Платежные реквизиты:</w:t>
            </w:r>
          </w:p>
          <w:p w:rsidR="00651007" w:rsidRPr="00191109" w:rsidRDefault="00651007" w:rsidP="00651007">
            <w:pPr>
              <w:autoSpaceDE w:val="0"/>
              <w:autoSpaceDN w:val="0"/>
              <w:spacing w:line="240" w:lineRule="auto"/>
              <w:ind w:firstLine="0"/>
              <w:rPr>
                <w:rFonts w:ascii="Times New Roman" w:hAnsi="Times New Roman" w:cs="Times New Roman"/>
                <w:kern w:val="2"/>
                <w:sz w:val="26"/>
                <w:szCs w:val="26"/>
              </w:rPr>
            </w:pPr>
            <w:r>
              <w:rPr>
                <w:rFonts w:ascii="Times New Roman" w:hAnsi="Times New Roman" w:cs="Times New Roman"/>
                <w:kern w:val="2"/>
                <w:sz w:val="26"/>
                <w:szCs w:val="26"/>
              </w:rPr>
              <w:t>ИНН 6105006</w:t>
            </w:r>
            <w:r w:rsidR="008F6E6C">
              <w:rPr>
                <w:rFonts w:ascii="Times New Roman" w:hAnsi="Times New Roman" w:cs="Times New Roman"/>
                <w:kern w:val="2"/>
                <w:sz w:val="26"/>
                <w:szCs w:val="26"/>
              </w:rPr>
              <w:t>843</w:t>
            </w:r>
          </w:p>
          <w:p w:rsidR="00651007" w:rsidRPr="00191109" w:rsidRDefault="00651007" w:rsidP="00651007">
            <w:pPr>
              <w:autoSpaceDE w:val="0"/>
              <w:autoSpaceDN w:val="0"/>
              <w:spacing w:line="240" w:lineRule="auto"/>
              <w:ind w:firstLine="0"/>
              <w:rPr>
                <w:rFonts w:ascii="Times New Roman" w:hAnsi="Times New Roman" w:cs="Times New Roman"/>
                <w:kern w:val="2"/>
                <w:sz w:val="26"/>
                <w:szCs w:val="26"/>
              </w:rPr>
            </w:pPr>
            <w:r>
              <w:rPr>
                <w:rFonts w:ascii="Times New Roman" w:hAnsi="Times New Roman" w:cs="Times New Roman"/>
                <w:kern w:val="2"/>
                <w:sz w:val="26"/>
                <w:szCs w:val="26"/>
              </w:rPr>
              <w:t>КПП 610501001</w:t>
            </w:r>
          </w:p>
          <w:p w:rsidR="00651007" w:rsidRDefault="00651007" w:rsidP="00651007">
            <w:pPr>
              <w:autoSpaceDE w:val="0"/>
              <w:autoSpaceDN w:val="0"/>
              <w:spacing w:line="240" w:lineRule="auto"/>
              <w:ind w:firstLine="0"/>
              <w:rPr>
                <w:rFonts w:ascii="Times New Roman" w:hAnsi="Times New Roman" w:cs="Times New Roman"/>
                <w:kern w:val="2"/>
                <w:sz w:val="26"/>
                <w:szCs w:val="26"/>
              </w:rPr>
            </w:pPr>
            <w:r w:rsidRPr="00191109">
              <w:rPr>
                <w:rFonts w:ascii="Times New Roman" w:hAnsi="Times New Roman" w:cs="Times New Roman"/>
                <w:kern w:val="2"/>
                <w:sz w:val="26"/>
                <w:szCs w:val="26"/>
              </w:rPr>
              <w:t>УФК по Ростовской области</w:t>
            </w:r>
          </w:p>
          <w:p w:rsidR="00651007" w:rsidRPr="00191109" w:rsidRDefault="00651007" w:rsidP="00651007">
            <w:pPr>
              <w:autoSpaceDE w:val="0"/>
              <w:autoSpaceDN w:val="0"/>
              <w:spacing w:line="240" w:lineRule="auto"/>
              <w:ind w:firstLine="0"/>
              <w:rPr>
                <w:rFonts w:ascii="Times New Roman" w:hAnsi="Times New Roman" w:cs="Times New Roman"/>
                <w:kern w:val="2"/>
                <w:sz w:val="26"/>
                <w:szCs w:val="26"/>
              </w:rPr>
            </w:pPr>
            <w:r w:rsidRPr="00191109">
              <w:rPr>
                <w:rFonts w:ascii="Times New Roman" w:hAnsi="Times New Roman" w:cs="Times New Roman"/>
                <w:kern w:val="2"/>
                <w:sz w:val="26"/>
                <w:szCs w:val="26"/>
              </w:rPr>
              <w:t xml:space="preserve">(Администрация </w:t>
            </w:r>
            <w:r w:rsidR="00220E4D">
              <w:rPr>
                <w:rFonts w:ascii="Times New Roman" w:hAnsi="Times New Roman" w:cs="Times New Roman"/>
                <w:kern w:val="2"/>
                <w:sz w:val="26"/>
                <w:szCs w:val="26"/>
              </w:rPr>
              <w:t>Казансколопатинского</w:t>
            </w:r>
            <w:r w:rsidRPr="00191109">
              <w:rPr>
                <w:rFonts w:ascii="Times New Roman" w:hAnsi="Times New Roman" w:cs="Times New Roman"/>
                <w:kern w:val="2"/>
                <w:sz w:val="26"/>
                <w:szCs w:val="26"/>
              </w:rPr>
              <w:t xml:space="preserve"> сельского поселения</w:t>
            </w:r>
            <w:r>
              <w:rPr>
                <w:rFonts w:ascii="Times New Roman" w:hAnsi="Times New Roman" w:cs="Times New Roman"/>
                <w:kern w:val="2"/>
                <w:sz w:val="26"/>
                <w:szCs w:val="26"/>
              </w:rPr>
              <w:t>,</w:t>
            </w:r>
            <w:r w:rsidRPr="00191109">
              <w:rPr>
                <w:rFonts w:ascii="Times New Roman" w:hAnsi="Times New Roman" w:cs="Times New Roman"/>
                <w:kern w:val="2"/>
                <w:sz w:val="26"/>
                <w:szCs w:val="26"/>
              </w:rPr>
              <w:t xml:space="preserve"> л/с 03583</w:t>
            </w:r>
            <w:r>
              <w:rPr>
                <w:rFonts w:ascii="Times New Roman" w:hAnsi="Times New Roman" w:cs="Times New Roman"/>
                <w:kern w:val="2"/>
                <w:sz w:val="26"/>
                <w:szCs w:val="26"/>
              </w:rPr>
              <w:t>111</w:t>
            </w:r>
            <w:r w:rsidR="008F6E6C">
              <w:rPr>
                <w:rFonts w:ascii="Times New Roman" w:hAnsi="Times New Roman" w:cs="Times New Roman"/>
                <w:kern w:val="2"/>
                <w:sz w:val="26"/>
                <w:szCs w:val="26"/>
              </w:rPr>
              <w:t>670</w:t>
            </w:r>
            <w:r w:rsidRPr="00191109">
              <w:rPr>
                <w:rFonts w:ascii="Times New Roman" w:hAnsi="Times New Roman" w:cs="Times New Roman"/>
                <w:kern w:val="2"/>
                <w:sz w:val="26"/>
                <w:szCs w:val="26"/>
              </w:rPr>
              <w:t>)</w:t>
            </w:r>
          </w:p>
          <w:p w:rsidR="00651007" w:rsidRPr="007F1C33" w:rsidRDefault="00651007" w:rsidP="00651007">
            <w:pPr>
              <w:autoSpaceDE w:val="0"/>
              <w:autoSpaceDN w:val="0"/>
              <w:spacing w:line="240" w:lineRule="auto"/>
              <w:ind w:firstLine="0"/>
              <w:rPr>
                <w:rFonts w:ascii="Times New Roman" w:hAnsi="Times New Roman" w:cs="Times New Roman"/>
                <w:kern w:val="2"/>
                <w:sz w:val="26"/>
                <w:szCs w:val="26"/>
              </w:rPr>
            </w:pPr>
            <w:r w:rsidRPr="007F1C33">
              <w:rPr>
                <w:rFonts w:ascii="Times New Roman" w:hAnsi="Times New Roman" w:cs="Times New Roman"/>
                <w:kern w:val="2"/>
                <w:sz w:val="26"/>
                <w:szCs w:val="26"/>
              </w:rPr>
              <w:t>р/с 4</w:t>
            </w:r>
            <w:r>
              <w:rPr>
                <w:rFonts w:ascii="Times New Roman" w:hAnsi="Times New Roman" w:cs="Times New Roman"/>
                <w:kern w:val="2"/>
                <w:sz w:val="26"/>
                <w:szCs w:val="26"/>
              </w:rPr>
              <w:t>02048105034900003</w:t>
            </w:r>
            <w:r w:rsidR="008F6E6C">
              <w:rPr>
                <w:rFonts w:ascii="Times New Roman" w:hAnsi="Times New Roman" w:cs="Times New Roman"/>
                <w:kern w:val="2"/>
                <w:sz w:val="26"/>
                <w:szCs w:val="26"/>
              </w:rPr>
              <w:t>58</w:t>
            </w:r>
          </w:p>
          <w:p w:rsidR="00651007" w:rsidRPr="007F1C33" w:rsidRDefault="00651007" w:rsidP="00651007">
            <w:pPr>
              <w:autoSpaceDE w:val="0"/>
              <w:autoSpaceDN w:val="0"/>
              <w:spacing w:line="240" w:lineRule="auto"/>
              <w:ind w:firstLine="0"/>
              <w:rPr>
                <w:rFonts w:ascii="Times New Roman" w:hAnsi="Times New Roman" w:cs="Times New Roman"/>
                <w:kern w:val="2"/>
                <w:sz w:val="26"/>
                <w:szCs w:val="26"/>
              </w:rPr>
            </w:pPr>
            <w:r>
              <w:rPr>
                <w:rFonts w:ascii="Times New Roman" w:hAnsi="Times New Roman" w:cs="Times New Roman"/>
                <w:kern w:val="2"/>
                <w:sz w:val="26"/>
                <w:szCs w:val="26"/>
              </w:rPr>
              <w:t>в</w:t>
            </w:r>
            <w:r w:rsidRPr="007F1C33">
              <w:rPr>
                <w:rFonts w:ascii="Times New Roman" w:hAnsi="Times New Roman" w:cs="Times New Roman"/>
                <w:kern w:val="2"/>
                <w:sz w:val="26"/>
                <w:szCs w:val="26"/>
              </w:rPr>
              <w:t xml:space="preserve"> Отделении по Ростовской области</w:t>
            </w:r>
          </w:p>
          <w:p w:rsidR="00651007" w:rsidRDefault="00651007" w:rsidP="00651007">
            <w:pPr>
              <w:autoSpaceDE w:val="0"/>
              <w:autoSpaceDN w:val="0"/>
              <w:spacing w:line="240" w:lineRule="auto"/>
              <w:ind w:firstLine="0"/>
              <w:rPr>
                <w:rFonts w:ascii="Times New Roman" w:hAnsi="Times New Roman" w:cs="Times New Roman"/>
                <w:kern w:val="2"/>
                <w:sz w:val="26"/>
                <w:szCs w:val="26"/>
              </w:rPr>
            </w:pPr>
            <w:r w:rsidRPr="007F1C33">
              <w:rPr>
                <w:rFonts w:ascii="Times New Roman" w:hAnsi="Times New Roman" w:cs="Times New Roman"/>
                <w:kern w:val="2"/>
                <w:sz w:val="26"/>
                <w:szCs w:val="26"/>
              </w:rPr>
              <w:t>Южного главного управления</w:t>
            </w:r>
          </w:p>
          <w:p w:rsidR="00651007" w:rsidRDefault="00651007" w:rsidP="00651007">
            <w:pPr>
              <w:autoSpaceDE w:val="0"/>
              <w:autoSpaceDN w:val="0"/>
              <w:spacing w:line="240" w:lineRule="auto"/>
              <w:ind w:firstLine="0"/>
              <w:rPr>
                <w:rFonts w:ascii="Times New Roman" w:hAnsi="Times New Roman" w:cs="Times New Roman"/>
                <w:kern w:val="2"/>
                <w:sz w:val="26"/>
                <w:szCs w:val="26"/>
              </w:rPr>
            </w:pPr>
            <w:r w:rsidRPr="007F1C33">
              <w:rPr>
                <w:rFonts w:ascii="Times New Roman" w:hAnsi="Times New Roman" w:cs="Times New Roman"/>
                <w:kern w:val="2"/>
                <w:sz w:val="26"/>
                <w:szCs w:val="26"/>
              </w:rPr>
              <w:t>Центрального банка Российской</w:t>
            </w:r>
          </w:p>
          <w:p w:rsidR="00651007" w:rsidRPr="007F1C33" w:rsidRDefault="00651007" w:rsidP="00651007">
            <w:pPr>
              <w:autoSpaceDE w:val="0"/>
              <w:autoSpaceDN w:val="0"/>
              <w:spacing w:line="240" w:lineRule="auto"/>
              <w:ind w:firstLine="0"/>
              <w:rPr>
                <w:rFonts w:ascii="Times New Roman" w:hAnsi="Times New Roman" w:cs="Times New Roman"/>
                <w:kern w:val="2"/>
                <w:sz w:val="26"/>
                <w:szCs w:val="26"/>
              </w:rPr>
            </w:pPr>
            <w:r w:rsidRPr="007F1C33">
              <w:rPr>
                <w:rFonts w:ascii="Times New Roman" w:hAnsi="Times New Roman" w:cs="Times New Roman"/>
                <w:kern w:val="2"/>
                <w:sz w:val="26"/>
                <w:szCs w:val="26"/>
              </w:rPr>
              <w:t>Федерации</w:t>
            </w:r>
          </w:p>
          <w:p w:rsidR="00651007" w:rsidRPr="007F1C33" w:rsidRDefault="00651007" w:rsidP="00651007">
            <w:pPr>
              <w:autoSpaceDE w:val="0"/>
              <w:autoSpaceDN w:val="0"/>
              <w:spacing w:line="240" w:lineRule="auto"/>
              <w:ind w:firstLine="0"/>
              <w:rPr>
                <w:rFonts w:ascii="Times New Roman" w:hAnsi="Times New Roman" w:cs="Times New Roman"/>
                <w:kern w:val="2"/>
                <w:sz w:val="26"/>
                <w:szCs w:val="26"/>
              </w:rPr>
            </w:pPr>
            <w:r w:rsidRPr="007F1C33">
              <w:rPr>
                <w:rFonts w:ascii="Times New Roman" w:hAnsi="Times New Roman" w:cs="Times New Roman"/>
                <w:kern w:val="2"/>
                <w:sz w:val="26"/>
                <w:szCs w:val="26"/>
              </w:rPr>
              <w:t>(Отделение Ростов-на-Дону)</w:t>
            </w:r>
          </w:p>
          <w:p w:rsidR="00651007" w:rsidRPr="00191109" w:rsidRDefault="00651007" w:rsidP="00651007">
            <w:pPr>
              <w:autoSpaceDE w:val="0"/>
              <w:autoSpaceDN w:val="0"/>
              <w:spacing w:line="240" w:lineRule="auto"/>
              <w:ind w:firstLine="0"/>
              <w:rPr>
                <w:rFonts w:ascii="Times New Roman" w:hAnsi="Times New Roman" w:cs="Times New Roman"/>
                <w:kern w:val="2"/>
                <w:sz w:val="26"/>
                <w:szCs w:val="26"/>
              </w:rPr>
            </w:pPr>
            <w:r w:rsidRPr="007F1C33">
              <w:rPr>
                <w:rFonts w:ascii="Times New Roman" w:hAnsi="Times New Roman" w:cs="Times New Roman"/>
                <w:kern w:val="2"/>
                <w:sz w:val="26"/>
                <w:szCs w:val="26"/>
              </w:rPr>
              <w:t>БИК 046015001</w:t>
            </w:r>
          </w:p>
          <w:p w:rsidR="00191109" w:rsidRPr="00191109" w:rsidRDefault="00191109" w:rsidP="00B656A1">
            <w:pPr>
              <w:autoSpaceDE w:val="0"/>
              <w:autoSpaceDN w:val="0"/>
              <w:spacing w:line="240" w:lineRule="auto"/>
              <w:ind w:firstLine="0"/>
              <w:rPr>
                <w:rFonts w:ascii="Times New Roman" w:hAnsi="Times New Roman" w:cs="Times New Roman"/>
                <w:kern w:val="2"/>
                <w:sz w:val="26"/>
                <w:szCs w:val="26"/>
              </w:rPr>
            </w:pPr>
          </w:p>
          <w:p w:rsidR="00191109" w:rsidRPr="00191109" w:rsidRDefault="00191109" w:rsidP="00B656A1">
            <w:pPr>
              <w:autoSpaceDE w:val="0"/>
              <w:autoSpaceDN w:val="0"/>
              <w:spacing w:line="240" w:lineRule="auto"/>
              <w:ind w:firstLine="0"/>
              <w:rPr>
                <w:rFonts w:ascii="Times New Roman" w:hAnsi="Times New Roman" w:cs="Times New Roman"/>
                <w:kern w:val="2"/>
                <w:sz w:val="26"/>
                <w:szCs w:val="26"/>
              </w:rPr>
            </w:pPr>
          </w:p>
        </w:tc>
      </w:tr>
    </w:tbl>
    <w:p w:rsidR="00B656A1" w:rsidRPr="00191109" w:rsidRDefault="00B656A1" w:rsidP="001E552E">
      <w:pPr>
        <w:tabs>
          <w:tab w:val="clear" w:pos="5245"/>
          <w:tab w:val="left" w:pos="5760"/>
        </w:tabs>
        <w:autoSpaceDE w:val="0"/>
        <w:autoSpaceDN w:val="0"/>
        <w:ind w:firstLine="0"/>
        <w:rPr>
          <w:rFonts w:ascii="Times New Roman" w:hAnsi="Times New Roman" w:cs="Times New Roman"/>
          <w:b/>
          <w:color w:val="000000"/>
          <w:spacing w:val="-3"/>
          <w:sz w:val="26"/>
          <w:szCs w:val="26"/>
        </w:rPr>
      </w:pPr>
    </w:p>
    <w:p w:rsidR="00D712DE" w:rsidRPr="00191109" w:rsidRDefault="00D712DE" w:rsidP="008F6E6C">
      <w:pPr>
        <w:autoSpaceDE w:val="0"/>
        <w:autoSpaceDN w:val="0"/>
        <w:adjustRightInd w:val="0"/>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1</w:t>
      </w:r>
      <w:r w:rsidR="001417DC">
        <w:rPr>
          <w:rFonts w:ascii="Times New Roman" w:hAnsi="Times New Roman" w:cs="Times New Roman"/>
          <w:b/>
          <w:color w:val="000000"/>
          <w:spacing w:val="-3"/>
          <w:sz w:val="26"/>
          <w:szCs w:val="26"/>
        </w:rPr>
        <w:t>0</w:t>
      </w:r>
      <w:r w:rsidRPr="00191109">
        <w:rPr>
          <w:rFonts w:ascii="Times New Roman" w:hAnsi="Times New Roman" w:cs="Times New Roman"/>
          <w:b/>
          <w:color w:val="000000"/>
          <w:spacing w:val="-3"/>
          <w:sz w:val="26"/>
          <w:szCs w:val="26"/>
        </w:rPr>
        <w:t>. Подписи Сторон</w:t>
      </w:r>
    </w:p>
    <w:p w:rsidR="00D712DE" w:rsidRPr="00191109" w:rsidRDefault="00D712DE" w:rsidP="008F6E6C">
      <w:pPr>
        <w:autoSpaceDE w:val="0"/>
        <w:autoSpaceDN w:val="0"/>
        <w:adjustRightInd w:val="0"/>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Глава Администрации</w:t>
      </w:r>
      <w:r w:rsidR="00294003">
        <w:rPr>
          <w:rFonts w:ascii="Times New Roman" w:hAnsi="Times New Roman" w:cs="Times New Roman"/>
          <w:b/>
          <w:color w:val="000000"/>
          <w:spacing w:val="-3"/>
          <w:sz w:val="26"/>
          <w:szCs w:val="26"/>
        </w:rPr>
        <w:t xml:space="preserve">      </w:t>
      </w:r>
      <w:r w:rsidR="008F6E6C">
        <w:rPr>
          <w:rFonts w:ascii="Times New Roman" w:hAnsi="Times New Roman" w:cs="Times New Roman"/>
          <w:b/>
          <w:color w:val="000000"/>
          <w:spacing w:val="-3"/>
          <w:sz w:val="26"/>
          <w:szCs w:val="26"/>
        </w:rPr>
        <w:t xml:space="preserve">                       </w:t>
      </w:r>
      <w:r w:rsidR="001E552E">
        <w:rPr>
          <w:rFonts w:ascii="Times New Roman" w:hAnsi="Times New Roman" w:cs="Times New Roman"/>
          <w:b/>
          <w:color w:val="000000"/>
          <w:spacing w:val="-3"/>
          <w:sz w:val="26"/>
          <w:szCs w:val="26"/>
        </w:rPr>
        <w:t xml:space="preserve">                </w:t>
      </w:r>
      <w:r w:rsidR="008F6E6C">
        <w:rPr>
          <w:rFonts w:ascii="Times New Roman" w:hAnsi="Times New Roman" w:cs="Times New Roman"/>
          <w:b/>
          <w:color w:val="000000"/>
          <w:spacing w:val="-3"/>
          <w:sz w:val="26"/>
          <w:szCs w:val="26"/>
        </w:rPr>
        <w:t xml:space="preserve"> Глава Администрации </w:t>
      </w:r>
      <w:r w:rsidR="001E552E">
        <w:rPr>
          <w:rFonts w:ascii="Times New Roman" w:hAnsi="Times New Roman" w:cs="Times New Roman"/>
          <w:b/>
          <w:color w:val="000000"/>
          <w:spacing w:val="-3"/>
          <w:sz w:val="26"/>
          <w:szCs w:val="26"/>
        </w:rPr>
        <w:t xml:space="preserve">                 </w:t>
      </w:r>
    </w:p>
    <w:p w:rsidR="00D712DE" w:rsidRPr="00191109" w:rsidRDefault="00B7620C" w:rsidP="008F6E6C">
      <w:pPr>
        <w:autoSpaceDE w:val="0"/>
        <w:autoSpaceDN w:val="0"/>
        <w:adjustRightInd w:val="0"/>
        <w:rPr>
          <w:rFonts w:ascii="Times New Roman" w:hAnsi="Times New Roman" w:cs="Times New Roman"/>
          <w:b/>
          <w:color w:val="000000"/>
          <w:spacing w:val="-3"/>
          <w:sz w:val="26"/>
          <w:szCs w:val="26"/>
        </w:rPr>
      </w:pPr>
      <w:r>
        <w:rPr>
          <w:rFonts w:ascii="Times New Roman" w:hAnsi="Times New Roman" w:cs="Times New Roman"/>
          <w:b/>
          <w:color w:val="000000"/>
          <w:spacing w:val="-3"/>
          <w:sz w:val="26"/>
          <w:szCs w:val="26"/>
        </w:rPr>
        <w:t>Верхнедонского</w:t>
      </w:r>
      <w:r w:rsidR="00D712DE" w:rsidRPr="00191109">
        <w:rPr>
          <w:rFonts w:ascii="Times New Roman" w:hAnsi="Times New Roman" w:cs="Times New Roman"/>
          <w:b/>
          <w:color w:val="000000"/>
          <w:spacing w:val="-3"/>
          <w:sz w:val="26"/>
          <w:szCs w:val="26"/>
        </w:rPr>
        <w:t xml:space="preserve"> района</w:t>
      </w:r>
      <w:r w:rsidR="00294003">
        <w:rPr>
          <w:rFonts w:ascii="Times New Roman" w:hAnsi="Times New Roman" w:cs="Times New Roman"/>
          <w:b/>
          <w:color w:val="000000"/>
          <w:spacing w:val="-3"/>
          <w:sz w:val="26"/>
          <w:szCs w:val="26"/>
        </w:rPr>
        <w:t xml:space="preserve">  </w:t>
      </w:r>
      <w:r w:rsidR="001E552E">
        <w:rPr>
          <w:rFonts w:ascii="Times New Roman" w:hAnsi="Times New Roman" w:cs="Times New Roman"/>
          <w:b/>
          <w:color w:val="000000"/>
          <w:spacing w:val="-3"/>
          <w:sz w:val="26"/>
          <w:szCs w:val="26"/>
        </w:rPr>
        <w:t xml:space="preserve">                         Казансколопатинского</w:t>
      </w:r>
      <w:r w:rsidR="00294003">
        <w:rPr>
          <w:rFonts w:ascii="Times New Roman" w:hAnsi="Times New Roman" w:cs="Times New Roman"/>
          <w:b/>
          <w:color w:val="000000"/>
          <w:spacing w:val="-3"/>
          <w:sz w:val="26"/>
          <w:szCs w:val="26"/>
        </w:rPr>
        <w:t xml:space="preserve"> сельского поселения</w:t>
      </w:r>
    </w:p>
    <w:p w:rsidR="00D712DE" w:rsidRPr="00191109" w:rsidRDefault="00D712DE" w:rsidP="00D712DE">
      <w:pPr>
        <w:autoSpaceDE w:val="0"/>
        <w:autoSpaceDN w:val="0"/>
        <w:ind w:firstLine="709"/>
        <w:rPr>
          <w:rFonts w:ascii="Times New Roman" w:hAnsi="Times New Roman" w:cs="Times New Roman"/>
          <w:kern w:val="2"/>
          <w:sz w:val="26"/>
          <w:szCs w:val="26"/>
        </w:rPr>
      </w:pPr>
    </w:p>
    <w:tbl>
      <w:tblPr>
        <w:tblW w:w="5000" w:type="pct"/>
        <w:tblLayout w:type="fixed"/>
        <w:tblCellMar>
          <w:left w:w="62" w:type="dxa"/>
          <w:right w:w="62" w:type="dxa"/>
        </w:tblCellMar>
        <w:tblLook w:val="0000" w:firstRow="0" w:lastRow="0" w:firstColumn="0" w:lastColumn="0" w:noHBand="0" w:noVBand="0"/>
      </w:tblPr>
      <w:tblGrid>
        <w:gridCol w:w="2512"/>
        <w:gridCol w:w="2511"/>
        <w:gridCol w:w="2511"/>
        <w:gridCol w:w="2513"/>
      </w:tblGrid>
      <w:tr w:rsidR="00D712DE" w:rsidRPr="00191109" w:rsidTr="000A5F7A">
        <w:tc>
          <w:tcPr>
            <w:tcW w:w="4812" w:type="dxa"/>
            <w:gridSpan w:val="2"/>
          </w:tcPr>
          <w:p w:rsidR="00D712DE" w:rsidRPr="00191109" w:rsidRDefault="00D712DE" w:rsidP="00077D13">
            <w:pPr>
              <w:autoSpaceDE w:val="0"/>
              <w:autoSpaceDN w:val="0"/>
              <w:ind w:firstLine="0"/>
              <w:rPr>
                <w:rFonts w:ascii="Times New Roman" w:hAnsi="Times New Roman" w:cs="Times New Roman"/>
                <w:kern w:val="2"/>
                <w:sz w:val="26"/>
                <w:szCs w:val="26"/>
              </w:rPr>
            </w:pPr>
          </w:p>
        </w:tc>
        <w:tc>
          <w:tcPr>
            <w:tcW w:w="4813" w:type="dxa"/>
            <w:gridSpan w:val="2"/>
          </w:tcPr>
          <w:p w:rsidR="00D712DE" w:rsidRPr="00191109" w:rsidRDefault="00D712DE" w:rsidP="000A5F7A">
            <w:pPr>
              <w:autoSpaceDE w:val="0"/>
              <w:autoSpaceDN w:val="0"/>
              <w:rPr>
                <w:rFonts w:ascii="Times New Roman" w:hAnsi="Times New Roman" w:cs="Times New Roman"/>
                <w:kern w:val="2"/>
                <w:sz w:val="26"/>
                <w:szCs w:val="26"/>
              </w:rPr>
            </w:pPr>
          </w:p>
        </w:tc>
      </w:tr>
      <w:tr w:rsidR="00D712DE" w:rsidRPr="00191109" w:rsidTr="000A5F7A">
        <w:tc>
          <w:tcPr>
            <w:tcW w:w="2406" w:type="dxa"/>
          </w:tcPr>
          <w:p w:rsidR="00D712DE" w:rsidRPr="00191109" w:rsidRDefault="00D712DE" w:rsidP="000A5F7A">
            <w:pPr>
              <w:autoSpaceDE w:val="0"/>
              <w:autoSpaceDN w:val="0"/>
              <w:jc w:val="center"/>
              <w:rPr>
                <w:rFonts w:ascii="Times New Roman" w:hAnsi="Times New Roman" w:cs="Times New Roman"/>
                <w:kern w:val="2"/>
                <w:sz w:val="26"/>
                <w:szCs w:val="26"/>
              </w:rPr>
            </w:pPr>
            <w:r w:rsidRPr="00191109">
              <w:rPr>
                <w:rFonts w:ascii="Times New Roman" w:hAnsi="Times New Roman" w:cs="Times New Roman"/>
                <w:kern w:val="2"/>
                <w:sz w:val="26"/>
                <w:szCs w:val="26"/>
              </w:rPr>
              <w:t>________________</w:t>
            </w:r>
          </w:p>
          <w:p w:rsidR="00D712DE" w:rsidRPr="00191109" w:rsidRDefault="00D712DE" w:rsidP="000A5F7A">
            <w:pPr>
              <w:autoSpaceDE w:val="0"/>
              <w:autoSpaceDN w:val="0"/>
              <w:jc w:val="center"/>
              <w:rPr>
                <w:rFonts w:ascii="Times New Roman" w:hAnsi="Times New Roman" w:cs="Times New Roman"/>
                <w:kern w:val="2"/>
                <w:sz w:val="26"/>
                <w:szCs w:val="26"/>
              </w:rPr>
            </w:pPr>
            <w:r w:rsidRPr="00191109">
              <w:rPr>
                <w:rFonts w:ascii="Times New Roman" w:hAnsi="Times New Roman" w:cs="Times New Roman"/>
                <w:kern w:val="2"/>
                <w:sz w:val="26"/>
                <w:szCs w:val="26"/>
              </w:rPr>
              <w:t>(подпись)</w:t>
            </w:r>
          </w:p>
        </w:tc>
        <w:tc>
          <w:tcPr>
            <w:tcW w:w="2406" w:type="dxa"/>
          </w:tcPr>
          <w:p w:rsidR="00D712DE" w:rsidRPr="00191109" w:rsidRDefault="00092D89" w:rsidP="000A5F7A">
            <w:pPr>
              <w:autoSpaceDE w:val="0"/>
              <w:autoSpaceDN w:val="0"/>
              <w:rPr>
                <w:rFonts w:ascii="Times New Roman" w:hAnsi="Times New Roman" w:cs="Times New Roman"/>
                <w:kern w:val="2"/>
                <w:sz w:val="26"/>
                <w:szCs w:val="26"/>
              </w:rPr>
            </w:pPr>
            <w:r>
              <w:rPr>
                <w:rFonts w:ascii="Times New Roman" w:hAnsi="Times New Roman" w:cs="Times New Roman"/>
                <w:kern w:val="2"/>
                <w:sz w:val="26"/>
                <w:szCs w:val="26"/>
              </w:rPr>
              <w:t xml:space="preserve">  /</w:t>
            </w:r>
            <w:r w:rsidR="00CB49FD">
              <w:rPr>
                <w:rFonts w:ascii="Times New Roman" w:hAnsi="Times New Roman" w:cs="Times New Roman"/>
                <w:kern w:val="2"/>
                <w:sz w:val="26"/>
                <w:szCs w:val="26"/>
              </w:rPr>
              <w:t>_____________</w:t>
            </w:r>
            <w:r>
              <w:rPr>
                <w:rFonts w:ascii="Times New Roman" w:hAnsi="Times New Roman" w:cs="Times New Roman"/>
                <w:kern w:val="2"/>
                <w:sz w:val="26"/>
                <w:szCs w:val="26"/>
              </w:rPr>
              <w:t>/</w:t>
            </w:r>
          </w:p>
          <w:p w:rsidR="00D712DE" w:rsidRPr="00191109" w:rsidRDefault="00D712DE" w:rsidP="000A5F7A">
            <w:pPr>
              <w:autoSpaceDE w:val="0"/>
              <w:autoSpaceDN w:val="0"/>
              <w:jc w:val="center"/>
              <w:rPr>
                <w:rFonts w:ascii="Times New Roman" w:hAnsi="Times New Roman" w:cs="Times New Roman"/>
                <w:kern w:val="2"/>
                <w:sz w:val="26"/>
                <w:szCs w:val="26"/>
              </w:rPr>
            </w:pPr>
            <w:r w:rsidRPr="00191109">
              <w:rPr>
                <w:rFonts w:ascii="Times New Roman" w:hAnsi="Times New Roman" w:cs="Times New Roman"/>
                <w:kern w:val="2"/>
                <w:sz w:val="26"/>
                <w:szCs w:val="26"/>
              </w:rPr>
              <w:t>(Ф.И.О.)</w:t>
            </w:r>
          </w:p>
        </w:tc>
        <w:tc>
          <w:tcPr>
            <w:tcW w:w="2406" w:type="dxa"/>
          </w:tcPr>
          <w:p w:rsidR="00D712DE" w:rsidRPr="00191109" w:rsidRDefault="00294003" w:rsidP="000A5F7A">
            <w:pPr>
              <w:autoSpaceDE w:val="0"/>
              <w:autoSpaceDN w:val="0"/>
              <w:jc w:val="center"/>
              <w:rPr>
                <w:rFonts w:ascii="Times New Roman" w:hAnsi="Times New Roman" w:cs="Times New Roman"/>
                <w:kern w:val="2"/>
                <w:sz w:val="26"/>
                <w:szCs w:val="26"/>
              </w:rPr>
            </w:pPr>
            <w:r>
              <w:rPr>
                <w:rFonts w:ascii="Times New Roman" w:hAnsi="Times New Roman" w:cs="Times New Roman"/>
                <w:kern w:val="2"/>
                <w:sz w:val="26"/>
                <w:szCs w:val="26"/>
              </w:rPr>
              <w:t>________________</w:t>
            </w:r>
          </w:p>
          <w:p w:rsidR="00D712DE" w:rsidRPr="00191109" w:rsidRDefault="00D712DE" w:rsidP="000A5F7A">
            <w:pPr>
              <w:autoSpaceDE w:val="0"/>
              <w:autoSpaceDN w:val="0"/>
              <w:jc w:val="center"/>
              <w:rPr>
                <w:rFonts w:ascii="Times New Roman" w:hAnsi="Times New Roman" w:cs="Times New Roman"/>
                <w:kern w:val="2"/>
                <w:sz w:val="26"/>
                <w:szCs w:val="26"/>
              </w:rPr>
            </w:pPr>
            <w:r w:rsidRPr="00191109">
              <w:rPr>
                <w:rFonts w:ascii="Times New Roman" w:hAnsi="Times New Roman" w:cs="Times New Roman"/>
                <w:kern w:val="2"/>
                <w:sz w:val="26"/>
                <w:szCs w:val="26"/>
              </w:rPr>
              <w:t>(подпись)</w:t>
            </w:r>
          </w:p>
        </w:tc>
        <w:tc>
          <w:tcPr>
            <w:tcW w:w="2407" w:type="dxa"/>
          </w:tcPr>
          <w:p w:rsidR="00D712DE" w:rsidRPr="00191109" w:rsidRDefault="00092D89" w:rsidP="00294003">
            <w:pPr>
              <w:autoSpaceDE w:val="0"/>
              <w:autoSpaceDN w:val="0"/>
              <w:rPr>
                <w:rFonts w:ascii="Times New Roman" w:hAnsi="Times New Roman" w:cs="Times New Roman"/>
                <w:kern w:val="2"/>
                <w:sz w:val="26"/>
                <w:szCs w:val="26"/>
              </w:rPr>
            </w:pPr>
            <w:r>
              <w:rPr>
                <w:rFonts w:ascii="Times New Roman" w:hAnsi="Times New Roman" w:cs="Times New Roman"/>
                <w:kern w:val="2"/>
                <w:sz w:val="26"/>
                <w:szCs w:val="26"/>
              </w:rPr>
              <w:t>/</w:t>
            </w:r>
            <w:r w:rsidR="00CB49FD">
              <w:rPr>
                <w:rFonts w:ascii="Times New Roman" w:hAnsi="Times New Roman" w:cs="Times New Roman"/>
                <w:kern w:val="2"/>
                <w:sz w:val="26"/>
                <w:szCs w:val="26"/>
              </w:rPr>
              <w:t>______________</w:t>
            </w:r>
            <w:r>
              <w:rPr>
                <w:rFonts w:ascii="Times New Roman" w:hAnsi="Times New Roman" w:cs="Times New Roman"/>
                <w:kern w:val="2"/>
                <w:sz w:val="26"/>
                <w:szCs w:val="26"/>
              </w:rPr>
              <w:t>/</w:t>
            </w:r>
          </w:p>
          <w:p w:rsidR="00D712DE" w:rsidRPr="00191109" w:rsidRDefault="00D712DE" w:rsidP="000A5F7A">
            <w:pPr>
              <w:autoSpaceDE w:val="0"/>
              <w:autoSpaceDN w:val="0"/>
              <w:jc w:val="center"/>
              <w:rPr>
                <w:rFonts w:ascii="Times New Roman" w:hAnsi="Times New Roman" w:cs="Times New Roman"/>
                <w:kern w:val="2"/>
                <w:sz w:val="26"/>
                <w:szCs w:val="26"/>
              </w:rPr>
            </w:pPr>
            <w:r w:rsidRPr="00191109">
              <w:rPr>
                <w:rFonts w:ascii="Times New Roman" w:hAnsi="Times New Roman" w:cs="Times New Roman"/>
                <w:kern w:val="2"/>
                <w:sz w:val="26"/>
                <w:szCs w:val="26"/>
              </w:rPr>
              <w:t>(Ф.И.О.)</w:t>
            </w:r>
          </w:p>
        </w:tc>
      </w:tr>
    </w:tbl>
    <w:p w:rsidR="00F51842" w:rsidRPr="00F51842" w:rsidRDefault="00F51842"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rsidR="00D93DA7" w:rsidRPr="001E552E" w:rsidRDefault="00D93DA7" w:rsidP="001E552E">
      <w:pPr>
        <w:pStyle w:val="a8"/>
        <w:tabs>
          <w:tab w:val="clear" w:pos="5245"/>
        </w:tabs>
        <w:suppressAutoHyphens/>
        <w:spacing w:line="240" w:lineRule="auto"/>
        <w:ind w:left="0" w:firstLine="0"/>
        <w:rPr>
          <w:rFonts w:ascii="Times New Roman" w:hAnsi="Times New Roman" w:cs="Times New Roman"/>
          <w:color w:val="000000"/>
          <w:sz w:val="28"/>
          <w:szCs w:val="28"/>
        </w:rPr>
      </w:pPr>
    </w:p>
    <w:p w:rsidR="00D712DE" w:rsidRPr="00AA4177" w:rsidRDefault="00D712DE"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6"/>
          <w:szCs w:val="26"/>
        </w:rPr>
      </w:pPr>
      <w:r w:rsidRPr="00AA4177">
        <w:rPr>
          <w:rFonts w:ascii="Times New Roman" w:hAnsi="Times New Roman" w:cs="Times New Roman"/>
          <w:color w:val="000000"/>
          <w:sz w:val="26"/>
          <w:szCs w:val="26"/>
        </w:rPr>
        <w:t>Приложение №</w:t>
      </w:r>
      <w:r w:rsidR="007C1D1C" w:rsidRPr="00AA4177">
        <w:rPr>
          <w:rFonts w:ascii="Times New Roman" w:hAnsi="Times New Roman" w:cs="Times New Roman"/>
          <w:color w:val="000000"/>
          <w:sz w:val="26"/>
          <w:szCs w:val="26"/>
        </w:rPr>
        <w:t xml:space="preserve"> 1</w:t>
      </w:r>
      <w:r w:rsidRPr="00AA4177">
        <w:rPr>
          <w:rFonts w:ascii="Times New Roman" w:hAnsi="Times New Roman" w:cs="Times New Roman"/>
          <w:color w:val="000000"/>
          <w:sz w:val="26"/>
          <w:szCs w:val="26"/>
        </w:rPr>
        <w:t xml:space="preserve">  к Соглашению</w:t>
      </w:r>
    </w:p>
    <w:p w:rsidR="00D712DE" w:rsidRPr="00AA4177" w:rsidRDefault="00D712DE" w:rsidP="00D712DE">
      <w:pPr>
        <w:shd w:val="clear" w:color="auto" w:fill="FFFFFF"/>
        <w:ind w:firstLine="540"/>
        <w:jc w:val="center"/>
        <w:rPr>
          <w:rFonts w:ascii="Times New Roman" w:hAnsi="Times New Roman" w:cs="Times New Roman"/>
          <w:b/>
          <w:color w:val="000000"/>
          <w:sz w:val="26"/>
          <w:szCs w:val="26"/>
        </w:rPr>
      </w:pPr>
    </w:p>
    <w:p w:rsidR="00D712DE" w:rsidRPr="00AA4177" w:rsidRDefault="00D712DE" w:rsidP="00D712DE">
      <w:pPr>
        <w:shd w:val="clear" w:color="auto" w:fill="FFFFFF"/>
        <w:ind w:firstLine="54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 xml:space="preserve">Годовая сумма межбюджетных трансфертов на исполнение переданных полномочий по осуществлению внутреннего муниципального финансового контроля от </w:t>
      </w:r>
      <w:r w:rsidR="00294003" w:rsidRPr="00AA4177">
        <w:rPr>
          <w:rFonts w:ascii="Times New Roman" w:hAnsi="Times New Roman" w:cs="Times New Roman"/>
          <w:color w:val="000000"/>
          <w:sz w:val="26"/>
          <w:szCs w:val="26"/>
        </w:rPr>
        <w:t xml:space="preserve">Администрации </w:t>
      </w:r>
      <w:r w:rsidR="00220E4D">
        <w:rPr>
          <w:rFonts w:ascii="Times New Roman" w:hAnsi="Times New Roman" w:cs="Times New Roman"/>
          <w:color w:val="000000"/>
          <w:sz w:val="26"/>
          <w:szCs w:val="26"/>
        </w:rPr>
        <w:t>Казансколопатинского</w:t>
      </w:r>
      <w:r w:rsidR="00294003" w:rsidRPr="00AA4177">
        <w:rPr>
          <w:rFonts w:ascii="Times New Roman" w:hAnsi="Times New Roman" w:cs="Times New Roman"/>
          <w:color w:val="000000"/>
          <w:sz w:val="26"/>
          <w:szCs w:val="26"/>
        </w:rPr>
        <w:t xml:space="preserve"> </w:t>
      </w:r>
      <w:r w:rsidR="00EA4F4A" w:rsidRPr="00AA4177">
        <w:rPr>
          <w:rFonts w:ascii="Times New Roman" w:hAnsi="Times New Roman" w:cs="Times New Roman"/>
          <w:color w:val="000000"/>
          <w:sz w:val="26"/>
          <w:szCs w:val="26"/>
        </w:rPr>
        <w:t>сельского поселения</w:t>
      </w:r>
      <w:r w:rsidRPr="00AA4177">
        <w:rPr>
          <w:rFonts w:ascii="Times New Roman" w:hAnsi="Times New Roman" w:cs="Times New Roman"/>
          <w:color w:val="000000"/>
          <w:sz w:val="26"/>
          <w:szCs w:val="26"/>
        </w:rPr>
        <w:t xml:space="preserve">  </w:t>
      </w:r>
    </w:p>
    <w:p w:rsidR="007C1D1C" w:rsidRPr="00AA4177" w:rsidRDefault="007C1D1C" w:rsidP="00D712DE">
      <w:pPr>
        <w:shd w:val="clear" w:color="auto" w:fill="FFFFFF"/>
        <w:ind w:firstLine="540"/>
        <w:jc w:val="center"/>
        <w:rPr>
          <w:rFonts w:ascii="Times New Roman" w:hAnsi="Times New Roman" w:cs="Times New Roman"/>
          <w:color w:val="000000"/>
          <w:sz w:val="26"/>
          <w:szCs w:val="26"/>
        </w:rPr>
      </w:pPr>
    </w:p>
    <w:p w:rsidR="00294003" w:rsidRPr="00AA4177" w:rsidRDefault="00294003" w:rsidP="00D712DE">
      <w:pPr>
        <w:shd w:val="clear" w:color="auto" w:fill="FFFFFF"/>
        <w:ind w:firstLine="540"/>
        <w:jc w:val="center"/>
        <w:rPr>
          <w:rFonts w:ascii="Times New Roman" w:hAnsi="Times New Roman" w:cs="Times New Roman"/>
          <w:color w:val="000000"/>
          <w:sz w:val="26"/>
          <w:szCs w:val="26"/>
        </w:rPr>
      </w:pPr>
    </w:p>
    <w:tbl>
      <w:tblPr>
        <w:tblpPr w:leftFromText="180" w:rightFromText="180" w:vertAnchor="text" w:horzAnchor="margin" w:tblpY="-60"/>
        <w:tblW w:w="9939" w:type="dxa"/>
        <w:tblLayout w:type="fixed"/>
        <w:tblLook w:val="0000" w:firstRow="0" w:lastRow="0" w:firstColumn="0" w:lastColumn="0" w:noHBand="0" w:noVBand="0"/>
      </w:tblPr>
      <w:tblGrid>
        <w:gridCol w:w="1008"/>
        <w:gridCol w:w="2700"/>
        <w:gridCol w:w="1980"/>
        <w:gridCol w:w="2340"/>
        <w:gridCol w:w="1911"/>
      </w:tblGrid>
      <w:tr w:rsidR="007C1D1C" w:rsidRPr="00AA4177" w:rsidTr="007C1D1C">
        <w:trPr>
          <w:trHeight w:val="509"/>
        </w:trPr>
        <w:tc>
          <w:tcPr>
            <w:tcW w:w="1008" w:type="dxa"/>
            <w:vMerge w:val="restart"/>
            <w:tcBorders>
              <w:top w:val="single" w:sz="4" w:space="0" w:color="000000"/>
              <w:left w:val="single" w:sz="4" w:space="0" w:color="000000"/>
              <w:bottom w:val="single" w:sz="4" w:space="0" w:color="000000"/>
            </w:tcBorders>
          </w:tcPr>
          <w:p w:rsidR="007C1D1C" w:rsidRPr="00AA4177" w:rsidRDefault="007C1D1C" w:rsidP="007C1D1C">
            <w:pPr>
              <w:snapToGrid w:val="0"/>
              <w:jc w:val="center"/>
              <w:rPr>
                <w:rFonts w:ascii="Times New Roman" w:hAnsi="Times New Roman" w:cs="Times New Roman"/>
                <w:color w:val="000000"/>
                <w:sz w:val="26"/>
                <w:szCs w:val="26"/>
              </w:rPr>
            </w:pPr>
          </w:p>
          <w:p w:rsidR="007C1D1C" w:rsidRPr="00AA4177" w:rsidRDefault="007C1D1C" w:rsidP="007C1D1C">
            <w:pPr>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п/п</w:t>
            </w:r>
          </w:p>
        </w:tc>
        <w:tc>
          <w:tcPr>
            <w:tcW w:w="2700" w:type="dxa"/>
            <w:vMerge w:val="restart"/>
            <w:tcBorders>
              <w:top w:val="single" w:sz="4" w:space="0" w:color="000000"/>
              <w:left w:val="single" w:sz="4" w:space="0" w:color="000000"/>
              <w:bottom w:val="single" w:sz="4" w:space="0" w:color="000000"/>
            </w:tcBorders>
          </w:tcPr>
          <w:p w:rsidR="007C1D1C" w:rsidRPr="00AA4177" w:rsidRDefault="007C1D1C" w:rsidP="007C1D1C">
            <w:pPr>
              <w:snapToGrid w:val="0"/>
              <w:jc w:val="center"/>
              <w:rPr>
                <w:rFonts w:ascii="Times New Roman" w:hAnsi="Times New Roman" w:cs="Times New Roman"/>
                <w:color w:val="000000"/>
                <w:sz w:val="26"/>
                <w:szCs w:val="26"/>
              </w:rPr>
            </w:pPr>
          </w:p>
          <w:p w:rsidR="007C1D1C" w:rsidRPr="00AA4177" w:rsidRDefault="007C1D1C" w:rsidP="007C1D1C">
            <w:pPr>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Наименование поселения</w:t>
            </w:r>
          </w:p>
        </w:tc>
        <w:tc>
          <w:tcPr>
            <w:tcW w:w="6231" w:type="dxa"/>
            <w:gridSpan w:val="3"/>
            <w:tcBorders>
              <w:top w:val="single" w:sz="4" w:space="0" w:color="000000"/>
              <w:left w:val="single" w:sz="4" w:space="0" w:color="000000"/>
              <w:bottom w:val="single" w:sz="4" w:space="0" w:color="000000"/>
              <w:right w:val="single" w:sz="4" w:space="0" w:color="000000"/>
            </w:tcBorders>
          </w:tcPr>
          <w:p w:rsidR="007C1D1C" w:rsidRPr="00AA4177" w:rsidRDefault="007C1D1C" w:rsidP="007C1D1C">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Годовая сумма межбюджетных трансфертов, руб.</w:t>
            </w:r>
          </w:p>
        </w:tc>
      </w:tr>
      <w:tr w:rsidR="007C1D1C" w:rsidRPr="00AA4177" w:rsidTr="007C1D1C">
        <w:trPr>
          <w:trHeight w:val="517"/>
        </w:trPr>
        <w:tc>
          <w:tcPr>
            <w:tcW w:w="1008" w:type="dxa"/>
            <w:vMerge/>
            <w:tcBorders>
              <w:top w:val="single" w:sz="4" w:space="0" w:color="000000"/>
              <w:left w:val="single" w:sz="4" w:space="0" w:color="000000"/>
              <w:bottom w:val="single" w:sz="4" w:space="0" w:color="000000"/>
            </w:tcBorders>
          </w:tcPr>
          <w:p w:rsidR="007C1D1C" w:rsidRPr="00AA4177" w:rsidRDefault="007C1D1C" w:rsidP="007C1D1C">
            <w:pPr>
              <w:rPr>
                <w:rFonts w:ascii="Times New Roman" w:hAnsi="Times New Roman" w:cs="Times New Roman"/>
                <w:sz w:val="26"/>
                <w:szCs w:val="26"/>
              </w:rPr>
            </w:pPr>
          </w:p>
        </w:tc>
        <w:tc>
          <w:tcPr>
            <w:tcW w:w="2700" w:type="dxa"/>
            <w:vMerge/>
            <w:tcBorders>
              <w:top w:val="single" w:sz="4" w:space="0" w:color="000000"/>
              <w:left w:val="single" w:sz="4" w:space="0" w:color="000000"/>
              <w:bottom w:val="single" w:sz="4" w:space="0" w:color="000000"/>
            </w:tcBorders>
          </w:tcPr>
          <w:p w:rsidR="007C1D1C" w:rsidRPr="00AA4177" w:rsidRDefault="007C1D1C" w:rsidP="007C1D1C">
            <w:pPr>
              <w:rPr>
                <w:rFonts w:ascii="Times New Roman" w:hAnsi="Times New Roman" w:cs="Times New Roman"/>
                <w:sz w:val="26"/>
                <w:szCs w:val="26"/>
              </w:rPr>
            </w:pPr>
          </w:p>
        </w:tc>
        <w:tc>
          <w:tcPr>
            <w:tcW w:w="1980" w:type="dxa"/>
            <w:tcBorders>
              <w:top w:val="single" w:sz="4" w:space="0" w:color="000000"/>
              <w:left w:val="single" w:sz="4" w:space="0" w:color="000000"/>
              <w:bottom w:val="single" w:sz="4" w:space="0" w:color="000000"/>
            </w:tcBorders>
          </w:tcPr>
          <w:p w:rsidR="007C1D1C" w:rsidRPr="00AA4177" w:rsidRDefault="00B656A1" w:rsidP="007C1D1C">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20__</w:t>
            </w:r>
            <w:r w:rsidR="007C1D1C" w:rsidRPr="00AA4177">
              <w:rPr>
                <w:rFonts w:ascii="Times New Roman" w:hAnsi="Times New Roman" w:cs="Times New Roman"/>
                <w:color w:val="000000"/>
                <w:sz w:val="26"/>
                <w:szCs w:val="26"/>
              </w:rPr>
              <w:t xml:space="preserve"> год</w:t>
            </w:r>
          </w:p>
        </w:tc>
        <w:tc>
          <w:tcPr>
            <w:tcW w:w="2340" w:type="dxa"/>
            <w:tcBorders>
              <w:top w:val="single" w:sz="4" w:space="0" w:color="000000"/>
              <w:left w:val="single" w:sz="4" w:space="0" w:color="000000"/>
              <w:bottom w:val="single" w:sz="4" w:space="0" w:color="000000"/>
            </w:tcBorders>
          </w:tcPr>
          <w:p w:rsidR="007C1D1C" w:rsidRPr="00AA4177" w:rsidRDefault="00B656A1" w:rsidP="007C1D1C">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20__</w:t>
            </w:r>
            <w:r w:rsidR="007C1D1C" w:rsidRPr="00AA4177">
              <w:rPr>
                <w:rFonts w:ascii="Times New Roman" w:hAnsi="Times New Roman" w:cs="Times New Roman"/>
                <w:color w:val="000000"/>
                <w:sz w:val="26"/>
                <w:szCs w:val="26"/>
              </w:rPr>
              <w:t xml:space="preserve"> год</w:t>
            </w:r>
          </w:p>
        </w:tc>
        <w:tc>
          <w:tcPr>
            <w:tcW w:w="1911" w:type="dxa"/>
            <w:tcBorders>
              <w:top w:val="single" w:sz="4" w:space="0" w:color="000000"/>
              <w:left w:val="single" w:sz="4" w:space="0" w:color="000000"/>
              <w:bottom w:val="single" w:sz="4" w:space="0" w:color="000000"/>
              <w:right w:val="single" w:sz="4" w:space="0" w:color="000000"/>
            </w:tcBorders>
          </w:tcPr>
          <w:p w:rsidR="007C1D1C" w:rsidRPr="00AA4177" w:rsidRDefault="00B656A1" w:rsidP="007C1D1C">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20__</w:t>
            </w:r>
            <w:r w:rsidR="007C1D1C" w:rsidRPr="00AA4177">
              <w:rPr>
                <w:rFonts w:ascii="Times New Roman" w:hAnsi="Times New Roman" w:cs="Times New Roman"/>
                <w:color w:val="000000"/>
                <w:sz w:val="26"/>
                <w:szCs w:val="26"/>
              </w:rPr>
              <w:t xml:space="preserve"> год</w:t>
            </w:r>
          </w:p>
        </w:tc>
      </w:tr>
      <w:tr w:rsidR="00013B36" w:rsidRPr="00AA4177" w:rsidTr="007C1D1C">
        <w:trPr>
          <w:trHeight w:val="517"/>
        </w:trPr>
        <w:tc>
          <w:tcPr>
            <w:tcW w:w="1008" w:type="dxa"/>
            <w:tcBorders>
              <w:top w:val="single" w:sz="4" w:space="0" w:color="000000"/>
              <w:left w:val="single" w:sz="4" w:space="0" w:color="000000"/>
              <w:bottom w:val="single" w:sz="4" w:space="0" w:color="000000"/>
            </w:tcBorders>
          </w:tcPr>
          <w:p w:rsidR="00013B36" w:rsidRPr="00AA4177" w:rsidRDefault="00013B36" w:rsidP="00013B36">
            <w:pPr>
              <w:ind w:firstLine="0"/>
              <w:jc w:val="center"/>
              <w:rPr>
                <w:rFonts w:ascii="Times New Roman" w:hAnsi="Times New Roman" w:cs="Times New Roman"/>
                <w:sz w:val="26"/>
                <w:szCs w:val="26"/>
              </w:rPr>
            </w:pPr>
            <w:r w:rsidRPr="00AA4177">
              <w:rPr>
                <w:rFonts w:ascii="Times New Roman" w:hAnsi="Times New Roman" w:cs="Times New Roman"/>
                <w:sz w:val="26"/>
                <w:szCs w:val="26"/>
              </w:rPr>
              <w:t>1</w:t>
            </w:r>
          </w:p>
        </w:tc>
        <w:tc>
          <w:tcPr>
            <w:tcW w:w="2700" w:type="dxa"/>
            <w:tcBorders>
              <w:top w:val="single" w:sz="4" w:space="0" w:color="000000"/>
              <w:left w:val="single" w:sz="4" w:space="0" w:color="000000"/>
              <w:bottom w:val="single" w:sz="4" w:space="0" w:color="000000"/>
            </w:tcBorders>
          </w:tcPr>
          <w:p w:rsidR="00013B36" w:rsidRPr="00AA4177" w:rsidRDefault="008F6E6C" w:rsidP="009F0E14">
            <w:pPr>
              <w:jc w:val="center"/>
              <w:rPr>
                <w:rFonts w:ascii="Times New Roman" w:hAnsi="Times New Roman" w:cs="Times New Roman"/>
                <w:sz w:val="26"/>
                <w:szCs w:val="26"/>
              </w:rPr>
            </w:pPr>
            <w:r>
              <w:rPr>
                <w:rFonts w:ascii="Times New Roman" w:hAnsi="Times New Roman" w:cs="Times New Roman"/>
                <w:sz w:val="26"/>
                <w:szCs w:val="26"/>
              </w:rPr>
              <w:t xml:space="preserve"> Казансколопатинское</w:t>
            </w:r>
            <w:r w:rsidR="001417DC" w:rsidRPr="00AA4177">
              <w:rPr>
                <w:rFonts w:ascii="Times New Roman" w:hAnsi="Times New Roman" w:cs="Times New Roman"/>
                <w:sz w:val="26"/>
                <w:szCs w:val="26"/>
              </w:rPr>
              <w:t xml:space="preserve"> сельское поселение</w:t>
            </w:r>
          </w:p>
        </w:tc>
        <w:tc>
          <w:tcPr>
            <w:tcW w:w="1980" w:type="dxa"/>
            <w:tcBorders>
              <w:top w:val="single" w:sz="4" w:space="0" w:color="000000"/>
              <w:left w:val="single" w:sz="4" w:space="0" w:color="000000"/>
              <w:bottom w:val="single" w:sz="4" w:space="0" w:color="000000"/>
            </w:tcBorders>
          </w:tcPr>
          <w:p w:rsidR="00013B36" w:rsidRPr="00AA4177" w:rsidRDefault="00013B36" w:rsidP="00013B36">
            <w:pPr>
              <w:snapToGrid w:val="0"/>
              <w:jc w:val="center"/>
              <w:rPr>
                <w:rFonts w:ascii="Times New Roman" w:hAnsi="Times New Roman" w:cs="Times New Roman"/>
                <w:color w:val="000000"/>
                <w:sz w:val="26"/>
                <w:szCs w:val="26"/>
              </w:rPr>
            </w:pPr>
          </w:p>
        </w:tc>
        <w:tc>
          <w:tcPr>
            <w:tcW w:w="2340" w:type="dxa"/>
            <w:tcBorders>
              <w:top w:val="single" w:sz="4" w:space="0" w:color="000000"/>
              <w:left w:val="single" w:sz="4" w:space="0" w:color="000000"/>
              <w:bottom w:val="single" w:sz="4" w:space="0" w:color="000000"/>
            </w:tcBorders>
          </w:tcPr>
          <w:p w:rsidR="00013B36" w:rsidRPr="00AA4177" w:rsidRDefault="00013B36" w:rsidP="00013B36">
            <w:pPr>
              <w:snapToGrid w:val="0"/>
              <w:jc w:val="center"/>
              <w:rPr>
                <w:rFonts w:ascii="Times New Roman" w:hAnsi="Times New Roman" w:cs="Times New Roman"/>
                <w:color w:val="000000"/>
                <w:sz w:val="26"/>
                <w:szCs w:val="26"/>
              </w:rPr>
            </w:pPr>
          </w:p>
        </w:tc>
        <w:tc>
          <w:tcPr>
            <w:tcW w:w="1911" w:type="dxa"/>
            <w:tcBorders>
              <w:top w:val="single" w:sz="4" w:space="0" w:color="000000"/>
              <w:left w:val="single" w:sz="4" w:space="0" w:color="000000"/>
              <w:bottom w:val="single" w:sz="4" w:space="0" w:color="000000"/>
              <w:right w:val="single" w:sz="4" w:space="0" w:color="000000"/>
            </w:tcBorders>
          </w:tcPr>
          <w:p w:rsidR="00013B36" w:rsidRPr="00AA4177" w:rsidRDefault="00013B36" w:rsidP="001D0585">
            <w:pPr>
              <w:snapToGrid w:val="0"/>
              <w:jc w:val="center"/>
              <w:rPr>
                <w:rFonts w:ascii="Times New Roman" w:hAnsi="Times New Roman" w:cs="Times New Roman"/>
                <w:color w:val="000000"/>
                <w:sz w:val="26"/>
                <w:szCs w:val="26"/>
              </w:rPr>
            </w:pPr>
          </w:p>
        </w:tc>
      </w:tr>
      <w:tr w:rsidR="00996539" w:rsidRPr="00AA4177" w:rsidTr="007C1D1C">
        <w:trPr>
          <w:trHeight w:val="356"/>
        </w:trPr>
        <w:tc>
          <w:tcPr>
            <w:tcW w:w="1008" w:type="dxa"/>
            <w:tcBorders>
              <w:top w:val="single" w:sz="4" w:space="0" w:color="000000"/>
              <w:left w:val="single" w:sz="4" w:space="0" w:color="000000"/>
              <w:bottom w:val="single" w:sz="4" w:space="0" w:color="000000"/>
            </w:tcBorders>
          </w:tcPr>
          <w:p w:rsidR="00996539" w:rsidRPr="00AA4177" w:rsidRDefault="00996539" w:rsidP="00996539">
            <w:pPr>
              <w:snapToGrid w:val="0"/>
              <w:jc w:val="center"/>
              <w:rPr>
                <w:rFonts w:ascii="Times New Roman" w:hAnsi="Times New Roman" w:cs="Times New Roman"/>
                <w:color w:val="000000"/>
                <w:sz w:val="26"/>
                <w:szCs w:val="26"/>
              </w:rPr>
            </w:pPr>
          </w:p>
        </w:tc>
        <w:tc>
          <w:tcPr>
            <w:tcW w:w="2700" w:type="dxa"/>
            <w:tcBorders>
              <w:top w:val="single" w:sz="4" w:space="0" w:color="000000"/>
              <w:left w:val="single" w:sz="4" w:space="0" w:color="000000"/>
              <w:bottom w:val="single" w:sz="4" w:space="0" w:color="000000"/>
            </w:tcBorders>
          </w:tcPr>
          <w:p w:rsidR="00996539" w:rsidRPr="00AA4177" w:rsidRDefault="00996539" w:rsidP="00996539">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Всего</w:t>
            </w:r>
          </w:p>
        </w:tc>
        <w:tc>
          <w:tcPr>
            <w:tcW w:w="1980" w:type="dxa"/>
            <w:tcBorders>
              <w:top w:val="single" w:sz="4" w:space="0" w:color="000000"/>
              <w:left w:val="single" w:sz="4" w:space="0" w:color="000000"/>
              <w:bottom w:val="single" w:sz="4" w:space="0" w:color="000000"/>
            </w:tcBorders>
          </w:tcPr>
          <w:p w:rsidR="00996539" w:rsidRPr="00AA4177" w:rsidRDefault="00996539" w:rsidP="00996539">
            <w:pPr>
              <w:snapToGrid w:val="0"/>
              <w:jc w:val="center"/>
              <w:rPr>
                <w:rFonts w:ascii="Times New Roman" w:hAnsi="Times New Roman" w:cs="Times New Roman"/>
                <w:color w:val="000000"/>
                <w:sz w:val="26"/>
                <w:szCs w:val="26"/>
              </w:rPr>
            </w:pPr>
          </w:p>
        </w:tc>
        <w:tc>
          <w:tcPr>
            <w:tcW w:w="2340" w:type="dxa"/>
            <w:tcBorders>
              <w:top w:val="single" w:sz="4" w:space="0" w:color="000000"/>
              <w:left w:val="single" w:sz="4" w:space="0" w:color="000000"/>
              <w:bottom w:val="single" w:sz="4" w:space="0" w:color="000000"/>
            </w:tcBorders>
          </w:tcPr>
          <w:p w:rsidR="00996539" w:rsidRPr="00AA4177" w:rsidRDefault="00996539" w:rsidP="00996539">
            <w:pPr>
              <w:snapToGrid w:val="0"/>
              <w:jc w:val="center"/>
              <w:rPr>
                <w:rFonts w:ascii="Times New Roman" w:hAnsi="Times New Roman" w:cs="Times New Roman"/>
                <w:color w:val="000000"/>
                <w:sz w:val="26"/>
                <w:szCs w:val="26"/>
              </w:rPr>
            </w:pPr>
          </w:p>
        </w:tc>
        <w:tc>
          <w:tcPr>
            <w:tcW w:w="1911" w:type="dxa"/>
            <w:tcBorders>
              <w:top w:val="single" w:sz="4" w:space="0" w:color="000000"/>
              <w:left w:val="single" w:sz="4" w:space="0" w:color="000000"/>
              <w:bottom w:val="single" w:sz="4" w:space="0" w:color="000000"/>
              <w:right w:val="single" w:sz="4" w:space="0" w:color="000000"/>
            </w:tcBorders>
          </w:tcPr>
          <w:p w:rsidR="00996539" w:rsidRPr="00AA4177" w:rsidRDefault="00996539" w:rsidP="00996539">
            <w:pPr>
              <w:snapToGrid w:val="0"/>
              <w:jc w:val="center"/>
              <w:rPr>
                <w:rFonts w:ascii="Times New Roman" w:hAnsi="Times New Roman" w:cs="Times New Roman"/>
                <w:color w:val="000000"/>
                <w:sz w:val="26"/>
                <w:szCs w:val="26"/>
              </w:rPr>
            </w:pPr>
          </w:p>
        </w:tc>
      </w:tr>
    </w:tbl>
    <w:p w:rsidR="00D712DE" w:rsidRPr="00AA4177" w:rsidRDefault="00D712DE" w:rsidP="00D712DE">
      <w:pPr>
        <w:shd w:val="clear" w:color="auto" w:fill="FFFFFF"/>
        <w:ind w:firstLine="540"/>
        <w:jc w:val="center"/>
        <w:rPr>
          <w:rFonts w:ascii="Times New Roman" w:hAnsi="Times New Roman" w:cs="Times New Roman"/>
          <w:b/>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1E552E">
      <w:pPr>
        <w:shd w:val="clear" w:color="auto" w:fill="FFFFFF"/>
        <w:ind w:firstLine="0"/>
        <w:rPr>
          <w:rFonts w:ascii="Times New Roman" w:hAnsi="Times New Roman" w:cs="Times New Roman"/>
          <w:color w:val="000000"/>
          <w:sz w:val="26"/>
          <w:szCs w:val="26"/>
        </w:rPr>
      </w:pPr>
    </w:p>
    <w:p w:rsidR="00294003" w:rsidRPr="00AA4177" w:rsidRDefault="001E552E" w:rsidP="007C1D1C">
      <w:pPr>
        <w:shd w:val="clear" w:color="auto" w:fill="FFFFFF"/>
        <w:ind w:firstLine="540"/>
        <w:jc w:val="right"/>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1E552E" w:rsidRDefault="00077D13" w:rsidP="00077D13">
      <w:pPr>
        <w:autoSpaceDE w:val="0"/>
        <w:autoSpaceDN w:val="0"/>
        <w:adjustRightInd w:val="0"/>
        <w:rPr>
          <w:rFonts w:ascii="Times New Roman" w:hAnsi="Times New Roman" w:cs="Times New Roman"/>
          <w:b/>
          <w:color w:val="000000"/>
          <w:spacing w:val="-3"/>
          <w:sz w:val="26"/>
          <w:szCs w:val="26"/>
        </w:rPr>
      </w:pPr>
      <w:r w:rsidRPr="00AA4177">
        <w:rPr>
          <w:rFonts w:ascii="Times New Roman" w:hAnsi="Times New Roman" w:cs="Times New Roman"/>
          <w:b/>
          <w:color w:val="000000"/>
          <w:spacing w:val="-3"/>
          <w:sz w:val="26"/>
          <w:szCs w:val="26"/>
        </w:rPr>
        <w:t xml:space="preserve">Глава Администрации     </w:t>
      </w:r>
      <w:r w:rsidR="008F6E6C">
        <w:rPr>
          <w:rFonts w:ascii="Times New Roman" w:hAnsi="Times New Roman" w:cs="Times New Roman"/>
          <w:b/>
          <w:color w:val="000000"/>
          <w:spacing w:val="-3"/>
          <w:sz w:val="26"/>
          <w:szCs w:val="26"/>
        </w:rPr>
        <w:t xml:space="preserve">                      </w:t>
      </w:r>
      <w:r w:rsidR="001E552E">
        <w:rPr>
          <w:rFonts w:ascii="Times New Roman" w:hAnsi="Times New Roman" w:cs="Times New Roman"/>
          <w:b/>
          <w:color w:val="000000"/>
          <w:spacing w:val="-3"/>
          <w:sz w:val="26"/>
          <w:szCs w:val="26"/>
        </w:rPr>
        <w:t xml:space="preserve">     </w:t>
      </w:r>
      <w:r w:rsidR="008F6E6C">
        <w:rPr>
          <w:rFonts w:ascii="Times New Roman" w:hAnsi="Times New Roman" w:cs="Times New Roman"/>
          <w:b/>
          <w:color w:val="000000"/>
          <w:spacing w:val="-3"/>
          <w:sz w:val="26"/>
          <w:szCs w:val="26"/>
        </w:rPr>
        <w:t xml:space="preserve">   </w:t>
      </w:r>
      <w:r w:rsidRPr="00AA4177">
        <w:rPr>
          <w:rFonts w:ascii="Times New Roman" w:hAnsi="Times New Roman" w:cs="Times New Roman"/>
          <w:b/>
          <w:color w:val="000000"/>
          <w:spacing w:val="-3"/>
          <w:sz w:val="26"/>
          <w:szCs w:val="26"/>
        </w:rPr>
        <w:t xml:space="preserve"> Глава Администрации </w:t>
      </w:r>
    </w:p>
    <w:p w:rsidR="001E552E" w:rsidRPr="00AA4177" w:rsidRDefault="00B7620C" w:rsidP="001E552E">
      <w:pPr>
        <w:autoSpaceDE w:val="0"/>
        <w:autoSpaceDN w:val="0"/>
        <w:adjustRightInd w:val="0"/>
        <w:rPr>
          <w:rFonts w:ascii="Times New Roman" w:hAnsi="Times New Roman" w:cs="Times New Roman"/>
          <w:b/>
          <w:color w:val="000000"/>
          <w:spacing w:val="-3"/>
          <w:sz w:val="26"/>
          <w:szCs w:val="26"/>
        </w:rPr>
      </w:pPr>
      <w:r w:rsidRPr="00AA4177">
        <w:rPr>
          <w:rFonts w:ascii="Times New Roman" w:hAnsi="Times New Roman" w:cs="Times New Roman"/>
          <w:b/>
          <w:color w:val="000000"/>
          <w:spacing w:val="-3"/>
          <w:sz w:val="26"/>
          <w:szCs w:val="26"/>
        </w:rPr>
        <w:t>Верхнедонского</w:t>
      </w:r>
      <w:r w:rsidR="00077D13" w:rsidRPr="00AA4177">
        <w:rPr>
          <w:rFonts w:ascii="Times New Roman" w:hAnsi="Times New Roman" w:cs="Times New Roman"/>
          <w:b/>
          <w:color w:val="000000"/>
          <w:spacing w:val="-3"/>
          <w:sz w:val="26"/>
          <w:szCs w:val="26"/>
        </w:rPr>
        <w:t xml:space="preserve"> района                                   </w:t>
      </w:r>
      <w:r w:rsidR="001E552E">
        <w:rPr>
          <w:rFonts w:ascii="Times New Roman" w:hAnsi="Times New Roman" w:cs="Times New Roman"/>
          <w:b/>
          <w:color w:val="000000"/>
          <w:spacing w:val="-3"/>
          <w:sz w:val="26"/>
          <w:szCs w:val="26"/>
        </w:rPr>
        <w:t>Казансколопатинского</w:t>
      </w:r>
    </w:p>
    <w:p w:rsidR="00077D13" w:rsidRPr="00AA4177" w:rsidRDefault="001E552E" w:rsidP="00077D13">
      <w:pPr>
        <w:autoSpaceDE w:val="0"/>
        <w:autoSpaceDN w:val="0"/>
        <w:adjustRightInd w:val="0"/>
        <w:rPr>
          <w:rFonts w:ascii="Times New Roman" w:hAnsi="Times New Roman" w:cs="Times New Roman"/>
          <w:b/>
          <w:color w:val="000000"/>
          <w:spacing w:val="-3"/>
          <w:sz w:val="26"/>
          <w:szCs w:val="26"/>
        </w:rPr>
      </w:pPr>
      <w:r>
        <w:rPr>
          <w:rFonts w:ascii="Times New Roman" w:hAnsi="Times New Roman" w:cs="Times New Roman"/>
          <w:b/>
          <w:color w:val="000000"/>
          <w:spacing w:val="-3"/>
          <w:sz w:val="26"/>
          <w:szCs w:val="26"/>
        </w:rPr>
        <w:t xml:space="preserve">                                                                              </w:t>
      </w:r>
      <w:r w:rsidR="00077D13" w:rsidRPr="00AA4177">
        <w:rPr>
          <w:rFonts w:ascii="Times New Roman" w:hAnsi="Times New Roman" w:cs="Times New Roman"/>
          <w:b/>
          <w:color w:val="000000"/>
          <w:spacing w:val="-3"/>
          <w:sz w:val="26"/>
          <w:szCs w:val="26"/>
        </w:rPr>
        <w:t>сельского поселения</w:t>
      </w:r>
    </w:p>
    <w:p w:rsidR="00077D13" w:rsidRPr="00AA4177" w:rsidRDefault="00077D13" w:rsidP="00077D13">
      <w:pPr>
        <w:autoSpaceDE w:val="0"/>
        <w:autoSpaceDN w:val="0"/>
        <w:ind w:firstLine="709"/>
        <w:rPr>
          <w:rFonts w:ascii="Times New Roman" w:hAnsi="Times New Roman" w:cs="Times New Roman"/>
          <w:kern w:val="2"/>
          <w:sz w:val="26"/>
          <w:szCs w:val="26"/>
        </w:rPr>
      </w:pPr>
    </w:p>
    <w:tbl>
      <w:tblPr>
        <w:tblW w:w="5000" w:type="pct"/>
        <w:tblLayout w:type="fixed"/>
        <w:tblCellMar>
          <w:left w:w="62" w:type="dxa"/>
          <w:right w:w="62" w:type="dxa"/>
        </w:tblCellMar>
        <w:tblLook w:val="0000" w:firstRow="0" w:lastRow="0" w:firstColumn="0" w:lastColumn="0" w:noHBand="0" w:noVBand="0"/>
      </w:tblPr>
      <w:tblGrid>
        <w:gridCol w:w="2512"/>
        <w:gridCol w:w="2511"/>
        <w:gridCol w:w="2511"/>
        <w:gridCol w:w="2513"/>
      </w:tblGrid>
      <w:tr w:rsidR="00077D13" w:rsidRPr="00AA4177" w:rsidTr="004022B0">
        <w:tc>
          <w:tcPr>
            <w:tcW w:w="4812" w:type="dxa"/>
            <w:gridSpan w:val="2"/>
          </w:tcPr>
          <w:p w:rsidR="00077D13" w:rsidRPr="00AA4177" w:rsidRDefault="00077D13" w:rsidP="004022B0">
            <w:pPr>
              <w:autoSpaceDE w:val="0"/>
              <w:autoSpaceDN w:val="0"/>
              <w:ind w:firstLine="0"/>
              <w:rPr>
                <w:rFonts w:ascii="Times New Roman" w:hAnsi="Times New Roman" w:cs="Times New Roman"/>
                <w:kern w:val="2"/>
                <w:sz w:val="26"/>
                <w:szCs w:val="26"/>
              </w:rPr>
            </w:pPr>
          </w:p>
        </w:tc>
        <w:tc>
          <w:tcPr>
            <w:tcW w:w="4813" w:type="dxa"/>
            <w:gridSpan w:val="2"/>
          </w:tcPr>
          <w:p w:rsidR="00077D13" w:rsidRPr="00AA4177" w:rsidRDefault="00077D13" w:rsidP="004022B0">
            <w:pPr>
              <w:autoSpaceDE w:val="0"/>
              <w:autoSpaceDN w:val="0"/>
              <w:rPr>
                <w:rFonts w:ascii="Times New Roman" w:hAnsi="Times New Roman" w:cs="Times New Roman"/>
                <w:kern w:val="2"/>
                <w:sz w:val="26"/>
                <w:szCs w:val="26"/>
              </w:rPr>
            </w:pPr>
          </w:p>
        </w:tc>
      </w:tr>
      <w:tr w:rsidR="00077D13" w:rsidRPr="00AA4177" w:rsidTr="004022B0">
        <w:tc>
          <w:tcPr>
            <w:tcW w:w="2406" w:type="dxa"/>
          </w:tcPr>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________________</w:t>
            </w:r>
          </w:p>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(подпись)</w:t>
            </w:r>
          </w:p>
        </w:tc>
        <w:tc>
          <w:tcPr>
            <w:tcW w:w="2406" w:type="dxa"/>
          </w:tcPr>
          <w:p w:rsidR="00077D13" w:rsidRPr="00AA4177" w:rsidRDefault="003B6AEF" w:rsidP="004022B0">
            <w:pPr>
              <w:autoSpaceDE w:val="0"/>
              <w:autoSpaceDN w:val="0"/>
              <w:rPr>
                <w:rFonts w:ascii="Times New Roman" w:hAnsi="Times New Roman" w:cs="Times New Roman"/>
                <w:kern w:val="2"/>
                <w:sz w:val="26"/>
                <w:szCs w:val="26"/>
              </w:rPr>
            </w:pPr>
            <w:r w:rsidRPr="00AA4177">
              <w:rPr>
                <w:rFonts w:ascii="Times New Roman" w:hAnsi="Times New Roman" w:cs="Times New Roman"/>
                <w:kern w:val="2"/>
                <w:sz w:val="26"/>
                <w:szCs w:val="26"/>
              </w:rPr>
              <w:t xml:space="preserve">  </w:t>
            </w:r>
            <w:r w:rsidR="00B656A1" w:rsidRPr="00AA4177">
              <w:rPr>
                <w:rFonts w:ascii="Times New Roman" w:hAnsi="Times New Roman" w:cs="Times New Roman"/>
                <w:kern w:val="2"/>
                <w:sz w:val="26"/>
                <w:szCs w:val="26"/>
              </w:rPr>
              <w:t>/</w:t>
            </w:r>
            <w:r w:rsidR="00CB49FD">
              <w:rPr>
                <w:rFonts w:ascii="Times New Roman" w:hAnsi="Times New Roman" w:cs="Times New Roman"/>
                <w:kern w:val="2"/>
                <w:sz w:val="26"/>
                <w:szCs w:val="26"/>
              </w:rPr>
              <w:t>____________</w:t>
            </w:r>
            <w:r w:rsidR="00B656A1" w:rsidRPr="00AA4177">
              <w:rPr>
                <w:rFonts w:ascii="Times New Roman" w:hAnsi="Times New Roman" w:cs="Times New Roman"/>
                <w:kern w:val="2"/>
                <w:sz w:val="26"/>
                <w:szCs w:val="26"/>
              </w:rPr>
              <w:t>/</w:t>
            </w:r>
          </w:p>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(Ф.И.О.)</w:t>
            </w:r>
          </w:p>
        </w:tc>
        <w:tc>
          <w:tcPr>
            <w:tcW w:w="2406" w:type="dxa"/>
          </w:tcPr>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________________</w:t>
            </w:r>
          </w:p>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(подпись)</w:t>
            </w:r>
          </w:p>
        </w:tc>
        <w:tc>
          <w:tcPr>
            <w:tcW w:w="2407" w:type="dxa"/>
          </w:tcPr>
          <w:p w:rsidR="00077D13" w:rsidRPr="00AA4177" w:rsidRDefault="003B6AEF" w:rsidP="00B656A1">
            <w:pPr>
              <w:autoSpaceDE w:val="0"/>
              <w:autoSpaceDN w:val="0"/>
              <w:ind w:firstLine="0"/>
              <w:rPr>
                <w:rFonts w:ascii="Times New Roman" w:hAnsi="Times New Roman" w:cs="Times New Roman"/>
                <w:kern w:val="2"/>
                <w:sz w:val="26"/>
                <w:szCs w:val="26"/>
              </w:rPr>
            </w:pPr>
            <w:r w:rsidRPr="00AA4177">
              <w:rPr>
                <w:rFonts w:ascii="Times New Roman" w:hAnsi="Times New Roman" w:cs="Times New Roman"/>
                <w:kern w:val="2"/>
                <w:sz w:val="26"/>
                <w:szCs w:val="26"/>
              </w:rPr>
              <w:t xml:space="preserve">      </w:t>
            </w:r>
            <w:r w:rsidR="00B656A1" w:rsidRPr="00AA4177">
              <w:rPr>
                <w:rFonts w:ascii="Times New Roman" w:hAnsi="Times New Roman" w:cs="Times New Roman"/>
                <w:kern w:val="2"/>
                <w:sz w:val="26"/>
                <w:szCs w:val="26"/>
              </w:rPr>
              <w:t>/</w:t>
            </w:r>
            <w:r w:rsidR="00CB49FD">
              <w:rPr>
                <w:rFonts w:ascii="Times New Roman" w:hAnsi="Times New Roman" w:cs="Times New Roman"/>
                <w:kern w:val="2"/>
                <w:sz w:val="26"/>
                <w:szCs w:val="26"/>
              </w:rPr>
              <w:t>____________</w:t>
            </w:r>
            <w:r w:rsidR="00B656A1" w:rsidRPr="00AA4177">
              <w:rPr>
                <w:rFonts w:ascii="Times New Roman" w:hAnsi="Times New Roman" w:cs="Times New Roman"/>
                <w:kern w:val="2"/>
                <w:sz w:val="26"/>
                <w:szCs w:val="26"/>
              </w:rPr>
              <w:t>/</w:t>
            </w:r>
          </w:p>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(Ф.И.О.)</w:t>
            </w:r>
          </w:p>
        </w:tc>
      </w:tr>
    </w:tbl>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077D13">
      <w:pPr>
        <w:shd w:val="clear" w:color="auto" w:fill="FFFFFF"/>
        <w:ind w:firstLine="0"/>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330766" w:rsidRPr="00AA4177" w:rsidRDefault="00330766" w:rsidP="007C1D1C">
      <w:pPr>
        <w:shd w:val="clear" w:color="auto" w:fill="FFFFFF"/>
        <w:ind w:firstLine="540"/>
        <w:jc w:val="right"/>
        <w:rPr>
          <w:rFonts w:ascii="Times New Roman" w:hAnsi="Times New Roman" w:cs="Times New Roman"/>
          <w:color w:val="000000"/>
          <w:sz w:val="26"/>
          <w:szCs w:val="26"/>
        </w:rPr>
      </w:pPr>
    </w:p>
    <w:p w:rsidR="00D712DE" w:rsidRPr="00AA4177" w:rsidRDefault="007C1D1C" w:rsidP="007C1D1C">
      <w:pPr>
        <w:shd w:val="clear" w:color="auto" w:fill="FFFFFF"/>
        <w:ind w:firstLine="540"/>
        <w:jc w:val="right"/>
        <w:rPr>
          <w:rFonts w:ascii="Times New Roman" w:hAnsi="Times New Roman" w:cs="Times New Roman"/>
          <w:color w:val="000000"/>
          <w:sz w:val="26"/>
          <w:szCs w:val="26"/>
        </w:rPr>
      </w:pPr>
      <w:r w:rsidRPr="00AA4177">
        <w:rPr>
          <w:rFonts w:ascii="Times New Roman" w:hAnsi="Times New Roman" w:cs="Times New Roman"/>
          <w:color w:val="000000"/>
          <w:sz w:val="26"/>
          <w:szCs w:val="26"/>
        </w:rPr>
        <w:t>Приложение № 2 к Соглашению</w:t>
      </w:r>
    </w:p>
    <w:p w:rsidR="00D712DE" w:rsidRPr="00AA4177" w:rsidRDefault="00D712DE" w:rsidP="00D712DE">
      <w:pPr>
        <w:shd w:val="clear" w:color="auto" w:fill="FFFFFF"/>
        <w:rPr>
          <w:rFonts w:ascii="Times New Roman" w:hAnsi="Times New Roman" w:cs="Times New Roman"/>
          <w:sz w:val="26"/>
          <w:szCs w:val="26"/>
        </w:rPr>
      </w:pPr>
    </w:p>
    <w:p w:rsidR="00D712DE" w:rsidRPr="00AA4177" w:rsidRDefault="00A06E3C" w:rsidP="00A06E3C">
      <w:pPr>
        <w:jc w:val="center"/>
        <w:rPr>
          <w:rFonts w:ascii="Times New Roman" w:hAnsi="Times New Roman" w:cs="Times New Roman"/>
          <w:sz w:val="26"/>
          <w:szCs w:val="26"/>
        </w:rPr>
      </w:pPr>
      <w:r w:rsidRPr="00AA4177">
        <w:rPr>
          <w:rFonts w:ascii="Times New Roman" w:hAnsi="Times New Roman" w:cs="Times New Roman"/>
          <w:sz w:val="26"/>
          <w:szCs w:val="26"/>
        </w:rPr>
        <w:t xml:space="preserve">График </w:t>
      </w:r>
    </w:p>
    <w:p w:rsidR="00A06E3C" w:rsidRPr="00AA4177" w:rsidRDefault="00A06E3C" w:rsidP="00A06E3C">
      <w:pPr>
        <w:jc w:val="center"/>
        <w:rPr>
          <w:rFonts w:ascii="Times New Roman" w:hAnsi="Times New Roman" w:cs="Times New Roman"/>
          <w:sz w:val="26"/>
          <w:szCs w:val="26"/>
        </w:rPr>
      </w:pPr>
      <w:r w:rsidRPr="00AA4177">
        <w:rPr>
          <w:rFonts w:ascii="Times New Roman" w:hAnsi="Times New Roman" w:cs="Times New Roman"/>
          <w:sz w:val="26"/>
          <w:szCs w:val="26"/>
        </w:rPr>
        <w:t>Перечисления межбюджетных трансфертов</w:t>
      </w:r>
    </w:p>
    <w:p w:rsidR="00D712DE" w:rsidRPr="00AA4177" w:rsidRDefault="00D712DE" w:rsidP="00D712DE">
      <w:pPr>
        <w:rPr>
          <w:rFonts w:ascii="Times New Roman" w:hAnsi="Times New Roman" w:cs="Times New Roman"/>
          <w:sz w:val="26"/>
          <w:szCs w:val="26"/>
        </w:rPr>
      </w:pPr>
    </w:p>
    <w:tbl>
      <w:tblPr>
        <w:tblpPr w:leftFromText="180" w:rightFromText="180" w:vertAnchor="text" w:horzAnchor="margin" w:tblpY="-60"/>
        <w:tblW w:w="9939" w:type="dxa"/>
        <w:tblLayout w:type="fixed"/>
        <w:tblLook w:val="0000" w:firstRow="0" w:lastRow="0" w:firstColumn="0" w:lastColumn="0" w:noHBand="0" w:noVBand="0"/>
      </w:tblPr>
      <w:tblGrid>
        <w:gridCol w:w="1008"/>
        <w:gridCol w:w="2700"/>
        <w:gridCol w:w="1980"/>
        <w:gridCol w:w="2340"/>
        <w:gridCol w:w="1911"/>
      </w:tblGrid>
      <w:tr w:rsidR="00A06E3C" w:rsidRPr="00AA4177" w:rsidTr="000A5F7A">
        <w:trPr>
          <w:trHeight w:val="517"/>
        </w:trPr>
        <w:tc>
          <w:tcPr>
            <w:tcW w:w="1008" w:type="dxa"/>
            <w:tcBorders>
              <w:top w:val="single" w:sz="4" w:space="0" w:color="000000"/>
              <w:left w:val="single" w:sz="4" w:space="0" w:color="000000"/>
              <w:bottom w:val="single" w:sz="4" w:space="0" w:color="000000"/>
            </w:tcBorders>
          </w:tcPr>
          <w:p w:rsidR="00A06E3C" w:rsidRPr="00AA4177" w:rsidRDefault="00A06E3C" w:rsidP="000A5F7A">
            <w:pPr>
              <w:rPr>
                <w:rFonts w:ascii="Times New Roman" w:hAnsi="Times New Roman" w:cs="Times New Roman"/>
                <w:sz w:val="26"/>
                <w:szCs w:val="26"/>
              </w:rPr>
            </w:pPr>
            <w:r w:rsidRPr="00AA4177">
              <w:rPr>
                <w:rFonts w:ascii="Times New Roman" w:hAnsi="Times New Roman" w:cs="Times New Roman"/>
                <w:sz w:val="26"/>
                <w:szCs w:val="26"/>
              </w:rPr>
              <w:t>№</w:t>
            </w:r>
          </w:p>
          <w:p w:rsidR="00A06E3C" w:rsidRPr="00AA4177" w:rsidRDefault="00A06E3C" w:rsidP="000A5F7A">
            <w:pPr>
              <w:rPr>
                <w:rFonts w:ascii="Times New Roman" w:hAnsi="Times New Roman" w:cs="Times New Roman"/>
                <w:sz w:val="26"/>
                <w:szCs w:val="26"/>
              </w:rPr>
            </w:pPr>
            <w:r w:rsidRPr="00AA4177">
              <w:rPr>
                <w:rFonts w:ascii="Times New Roman" w:hAnsi="Times New Roman" w:cs="Times New Roman"/>
                <w:sz w:val="26"/>
                <w:szCs w:val="26"/>
              </w:rPr>
              <w:t>п/п</w:t>
            </w:r>
          </w:p>
        </w:tc>
        <w:tc>
          <w:tcPr>
            <w:tcW w:w="2700" w:type="dxa"/>
            <w:tcBorders>
              <w:top w:val="single" w:sz="4" w:space="0" w:color="000000"/>
              <w:left w:val="single" w:sz="4" w:space="0" w:color="000000"/>
              <w:bottom w:val="single" w:sz="4" w:space="0" w:color="000000"/>
            </w:tcBorders>
          </w:tcPr>
          <w:p w:rsidR="00A06E3C" w:rsidRPr="00AA4177" w:rsidRDefault="00A06E3C" w:rsidP="000A5F7A">
            <w:pPr>
              <w:rPr>
                <w:rFonts w:ascii="Times New Roman" w:hAnsi="Times New Roman" w:cs="Times New Roman"/>
                <w:sz w:val="26"/>
                <w:szCs w:val="26"/>
              </w:rPr>
            </w:pPr>
            <w:r w:rsidRPr="00AA4177">
              <w:rPr>
                <w:rFonts w:ascii="Times New Roman" w:hAnsi="Times New Roman" w:cs="Times New Roman"/>
                <w:sz w:val="26"/>
                <w:szCs w:val="26"/>
              </w:rPr>
              <w:t>Дата, месяц</w:t>
            </w:r>
          </w:p>
        </w:tc>
        <w:tc>
          <w:tcPr>
            <w:tcW w:w="1980" w:type="dxa"/>
            <w:tcBorders>
              <w:top w:val="single" w:sz="4" w:space="0" w:color="000000"/>
              <w:left w:val="single" w:sz="4" w:space="0" w:color="000000"/>
              <w:bottom w:val="single" w:sz="4" w:space="0" w:color="000000"/>
            </w:tcBorders>
          </w:tcPr>
          <w:p w:rsidR="00A06E3C" w:rsidRPr="00AA4177" w:rsidRDefault="0080195E" w:rsidP="000A5F7A">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_____</w:t>
            </w:r>
            <w:r w:rsidR="00A06E3C" w:rsidRPr="00AA4177">
              <w:rPr>
                <w:rFonts w:ascii="Times New Roman" w:hAnsi="Times New Roman" w:cs="Times New Roman"/>
                <w:color w:val="000000"/>
                <w:sz w:val="26"/>
                <w:szCs w:val="26"/>
              </w:rPr>
              <w:t xml:space="preserve"> год</w:t>
            </w:r>
          </w:p>
        </w:tc>
        <w:tc>
          <w:tcPr>
            <w:tcW w:w="2340" w:type="dxa"/>
            <w:tcBorders>
              <w:top w:val="single" w:sz="4" w:space="0" w:color="000000"/>
              <w:left w:val="single" w:sz="4" w:space="0" w:color="000000"/>
              <w:bottom w:val="single" w:sz="4" w:space="0" w:color="000000"/>
            </w:tcBorders>
          </w:tcPr>
          <w:p w:rsidR="00A06E3C" w:rsidRPr="00AA4177" w:rsidRDefault="0080195E" w:rsidP="000A5F7A">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 xml:space="preserve"> ______ </w:t>
            </w:r>
            <w:r w:rsidR="00A06E3C" w:rsidRPr="00AA4177">
              <w:rPr>
                <w:rFonts w:ascii="Times New Roman" w:hAnsi="Times New Roman" w:cs="Times New Roman"/>
                <w:color w:val="000000"/>
                <w:sz w:val="26"/>
                <w:szCs w:val="26"/>
              </w:rPr>
              <w:t>год</w:t>
            </w:r>
          </w:p>
        </w:tc>
        <w:tc>
          <w:tcPr>
            <w:tcW w:w="1911" w:type="dxa"/>
            <w:tcBorders>
              <w:top w:val="single" w:sz="4" w:space="0" w:color="000000"/>
              <w:left w:val="single" w:sz="4" w:space="0" w:color="000000"/>
              <w:bottom w:val="single" w:sz="4" w:space="0" w:color="000000"/>
              <w:right w:val="single" w:sz="4" w:space="0" w:color="000000"/>
            </w:tcBorders>
          </w:tcPr>
          <w:p w:rsidR="00A06E3C" w:rsidRPr="00AA4177" w:rsidRDefault="0080195E" w:rsidP="000A5F7A">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_____</w:t>
            </w:r>
            <w:r w:rsidR="00A06E3C" w:rsidRPr="00AA4177">
              <w:rPr>
                <w:rFonts w:ascii="Times New Roman" w:hAnsi="Times New Roman" w:cs="Times New Roman"/>
                <w:color w:val="000000"/>
                <w:sz w:val="26"/>
                <w:szCs w:val="26"/>
              </w:rPr>
              <w:t xml:space="preserve"> год</w:t>
            </w:r>
          </w:p>
        </w:tc>
      </w:tr>
      <w:tr w:rsidR="00996539" w:rsidRPr="00AA4177" w:rsidTr="000A5F7A">
        <w:trPr>
          <w:trHeight w:val="339"/>
        </w:trPr>
        <w:tc>
          <w:tcPr>
            <w:tcW w:w="1008" w:type="dxa"/>
            <w:tcBorders>
              <w:top w:val="single" w:sz="4" w:space="0" w:color="000000"/>
              <w:left w:val="single" w:sz="4" w:space="0" w:color="000000"/>
              <w:bottom w:val="single" w:sz="4" w:space="0" w:color="000000"/>
            </w:tcBorders>
          </w:tcPr>
          <w:p w:rsidR="00996539" w:rsidRPr="00AA4177" w:rsidRDefault="00996539" w:rsidP="00996539">
            <w:pPr>
              <w:snapToGrid w:val="0"/>
              <w:jc w:val="left"/>
              <w:rPr>
                <w:rFonts w:ascii="Times New Roman" w:hAnsi="Times New Roman" w:cs="Times New Roman"/>
                <w:color w:val="000000"/>
                <w:sz w:val="26"/>
                <w:szCs w:val="26"/>
              </w:rPr>
            </w:pPr>
            <w:r w:rsidRPr="00AA4177">
              <w:rPr>
                <w:rFonts w:ascii="Times New Roman" w:hAnsi="Times New Roman" w:cs="Times New Roman"/>
                <w:color w:val="000000"/>
                <w:sz w:val="26"/>
                <w:szCs w:val="26"/>
              </w:rPr>
              <w:t>1</w:t>
            </w:r>
          </w:p>
        </w:tc>
        <w:tc>
          <w:tcPr>
            <w:tcW w:w="2700" w:type="dxa"/>
            <w:tcBorders>
              <w:top w:val="single" w:sz="4" w:space="0" w:color="000000"/>
              <w:left w:val="single" w:sz="4" w:space="0" w:color="000000"/>
              <w:bottom w:val="single" w:sz="4" w:space="0" w:color="000000"/>
            </w:tcBorders>
          </w:tcPr>
          <w:p w:rsidR="00996539" w:rsidRPr="00AA4177" w:rsidRDefault="00996539" w:rsidP="009E0789">
            <w:pPr>
              <w:snapToGrid w:val="0"/>
              <w:rPr>
                <w:rFonts w:ascii="Times New Roman" w:hAnsi="Times New Roman" w:cs="Times New Roman"/>
                <w:color w:val="000000"/>
                <w:sz w:val="26"/>
                <w:szCs w:val="26"/>
              </w:rPr>
            </w:pPr>
            <w:r w:rsidRPr="00AA4177">
              <w:rPr>
                <w:rFonts w:ascii="Times New Roman" w:hAnsi="Times New Roman" w:cs="Times New Roman"/>
                <w:color w:val="000000"/>
                <w:sz w:val="26"/>
                <w:szCs w:val="26"/>
              </w:rPr>
              <w:t>До 1</w:t>
            </w:r>
            <w:r w:rsidR="009E0789">
              <w:rPr>
                <w:rFonts w:ascii="Times New Roman" w:hAnsi="Times New Roman" w:cs="Times New Roman"/>
                <w:color w:val="000000"/>
                <w:sz w:val="26"/>
                <w:szCs w:val="26"/>
              </w:rPr>
              <w:t>8</w:t>
            </w:r>
            <w:r w:rsidRPr="00AA4177">
              <w:rPr>
                <w:rFonts w:ascii="Times New Roman" w:hAnsi="Times New Roman" w:cs="Times New Roman"/>
                <w:color w:val="000000"/>
                <w:sz w:val="26"/>
                <w:szCs w:val="26"/>
              </w:rPr>
              <w:t xml:space="preserve"> января</w:t>
            </w:r>
          </w:p>
        </w:tc>
        <w:tc>
          <w:tcPr>
            <w:tcW w:w="1980" w:type="dxa"/>
            <w:tcBorders>
              <w:top w:val="single" w:sz="4" w:space="0" w:color="000000"/>
              <w:left w:val="single" w:sz="4" w:space="0" w:color="000000"/>
              <w:bottom w:val="single" w:sz="4" w:space="0" w:color="000000"/>
            </w:tcBorders>
          </w:tcPr>
          <w:p w:rsidR="00996539" w:rsidRPr="00AA4177" w:rsidRDefault="00996539" w:rsidP="00996539">
            <w:pPr>
              <w:snapToGrid w:val="0"/>
              <w:jc w:val="center"/>
              <w:rPr>
                <w:rFonts w:ascii="Times New Roman" w:hAnsi="Times New Roman" w:cs="Times New Roman"/>
                <w:color w:val="000000"/>
                <w:sz w:val="26"/>
                <w:szCs w:val="26"/>
              </w:rPr>
            </w:pPr>
          </w:p>
        </w:tc>
        <w:tc>
          <w:tcPr>
            <w:tcW w:w="2340" w:type="dxa"/>
            <w:tcBorders>
              <w:top w:val="single" w:sz="4" w:space="0" w:color="000000"/>
              <w:left w:val="single" w:sz="4" w:space="0" w:color="000000"/>
              <w:bottom w:val="single" w:sz="4" w:space="0" w:color="000000"/>
            </w:tcBorders>
          </w:tcPr>
          <w:p w:rsidR="00996539" w:rsidRPr="00AA4177" w:rsidRDefault="00996539" w:rsidP="00996539">
            <w:pPr>
              <w:snapToGrid w:val="0"/>
              <w:jc w:val="center"/>
              <w:rPr>
                <w:rFonts w:ascii="Times New Roman" w:hAnsi="Times New Roman" w:cs="Times New Roman"/>
                <w:color w:val="000000"/>
                <w:sz w:val="26"/>
                <w:szCs w:val="26"/>
              </w:rPr>
            </w:pPr>
          </w:p>
        </w:tc>
        <w:tc>
          <w:tcPr>
            <w:tcW w:w="1911" w:type="dxa"/>
            <w:tcBorders>
              <w:top w:val="single" w:sz="4" w:space="0" w:color="000000"/>
              <w:left w:val="single" w:sz="4" w:space="0" w:color="000000"/>
              <w:bottom w:val="single" w:sz="4" w:space="0" w:color="000000"/>
              <w:right w:val="single" w:sz="4" w:space="0" w:color="000000"/>
            </w:tcBorders>
          </w:tcPr>
          <w:p w:rsidR="00996539" w:rsidRPr="00AA4177" w:rsidRDefault="00996539" w:rsidP="00996539">
            <w:pPr>
              <w:snapToGrid w:val="0"/>
              <w:jc w:val="center"/>
              <w:rPr>
                <w:rFonts w:ascii="Times New Roman" w:hAnsi="Times New Roman" w:cs="Times New Roman"/>
                <w:color w:val="000000"/>
                <w:sz w:val="26"/>
                <w:szCs w:val="26"/>
              </w:rPr>
            </w:pPr>
          </w:p>
        </w:tc>
      </w:tr>
      <w:tr w:rsidR="00996539" w:rsidRPr="00AA4177" w:rsidTr="000A5F7A">
        <w:trPr>
          <w:trHeight w:val="339"/>
        </w:trPr>
        <w:tc>
          <w:tcPr>
            <w:tcW w:w="1008" w:type="dxa"/>
            <w:tcBorders>
              <w:top w:val="single" w:sz="4" w:space="0" w:color="000000"/>
              <w:left w:val="single" w:sz="4" w:space="0" w:color="000000"/>
              <w:bottom w:val="single" w:sz="4" w:space="0" w:color="000000"/>
            </w:tcBorders>
          </w:tcPr>
          <w:p w:rsidR="00996539" w:rsidRPr="00AA4177" w:rsidRDefault="00996539" w:rsidP="00996539">
            <w:pPr>
              <w:snapToGrid w:val="0"/>
              <w:ind w:firstLine="0"/>
              <w:jc w:val="left"/>
              <w:rPr>
                <w:rFonts w:ascii="Times New Roman" w:hAnsi="Times New Roman" w:cs="Times New Roman"/>
                <w:color w:val="000000"/>
                <w:sz w:val="26"/>
                <w:szCs w:val="26"/>
              </w:rPr>
            </w:pPr>
            <w:r w:rsidRPr="00AA4177">
              <w:rPr>
                <w:rFonts w:ascii="Times New Roman" w:hAnsi="Times New Roman" w:cs="Times New Roman"/>
                <w:color w:val="000000"/>
                <w:sz w:val="26"/>
                <w:szCs w:val="26"/>
              </w:rPr>
              <w:t xml:space="preserve">     2</w:t>
            </w:r>
          </w:p>
        </w:tc>
        <w:tc>
          <w:tcPr>
            <w:tcW w:w="2700" w:type="dxa"/>
            <w:tcBorders>
              <w:top w:val="single" w:sz="4" w:space="0" w:color="000000"/>
              <w:left w:val="single" w:sz="4" w:space="0" w:color="000000"/>
              <w:bottom w:val="single" w:sz="4" w:space="0" w:color="000000"/>
            </w:tcBorders>
          </w:tcPr>
          <w:p w:rsidR="00996539" w:rsidRPr="00AA4177" w:rsidRDefault="00330766" w:rsidP="00330766">
            <w:pPr>
              <w:snapToGrid w:val="0"/>
              <w:rPr>
                <w:rFonts w:ascii="Times New Roman" w:hAnsi="Times New Roman" w:cs="Times New Roman"/>
                <w:color w:val="000000"/>
                <w:sz w:val="26"/>
                <w:szCs w:val="26"/>
              </w:rPr>
            </w:pPr>
            <w:r w:rsidRPr="00AA4177">
              <w:rPr>
                <w:rFonts w:ascii="Times New Roman" w:hAnsi="Times New Roman" w:cs="Times New Roman"/>
                <w:color w:val="000000"/>
                <w:sz w:val="26"/>
                <w:szCs w:val="26"/>
              </w:rPr>
              <w:t>До 4 июля</w:t>
            </w:r>
          </w:p>
        </w:tc>
        <w:tc>
          <w:tcPr>
            <w:tcW w:w="1980" w:type="dxa"/>
            <w:tcBorders>
              <w:top w:val="single" w:sz="4" w:space="0" w:color="000000"/>
              <w:left w:val="single" w:sz="4" w:space="0" w:color="000000"/>
              <w:bottom w:val="single" w:sz="4" w:space="0" w:color="000000"/>
            </w:tcBorders>
          </w:tcPr>
          <w:p w:rsidR="00996539" w:rsidRPr="00AA4177" w:rsidRDefault="00996539" w:rsidP="00996539">
            <w:pPr>
              <w:snapToGrid w:val="0"/>
              <w:jc w:val="center"/>
              <w:rPr>
                <w:rFonts w:ascii="Times New Roman" w:hAnsi="Times New Roman" w:cs="Times New Roman"/>
                <w:color w:val="000000"/>
                <w:sz w:val="26"/>
                <w:szCs w:val="26"/>
              </w:rPr>
            </w:pPr>
          </w:p>
        </w:tc>
        <w:tc>
          <w:tcPr>
            <w:tcW w:w="2340" w:type="dxa"/>
            <w:tcBorders>
              <w:top w:val="single" w:sz="4" w:space="0" w:color="000000"/>
              <w:left w:val="single" w:sz="4" w:space="0" w:color="000000"/>
              <w:bottom w:val="single" w:sz="4" w:space="0" w:color="000000"/>
            </w:tcBorders>
          </w:tcPr>
          <w:p w:rsidR="00996539" w:rsidRPr="00AA4177" w:rsidRDefault="00996539" w:rsidP="00996539">
            <w:pPr>
              <w:snapToGrid w:val="0"/>
              <w:jc w:val="center"/>
              <w:rPr>
                <w:rFonts w:ascii="Times New Roman" w:hAnsi="Times New Roman" w:cs="Times New Roman"/>
                <w:color w:val="000000"/>
                <w:sz w:val="26"/>
                <w:szCs w:val="26"/>
              </w:rPr>
            </w:pPr>
          </w:p>
        </w:tc>
        <w:tc>
          <w:tcPr>
            <w:tcW w:w="1911" w:type="dxa"/>
            <w:tcBorders>
              <w:top w:val="single" w:sz="4" w:space="0" w:color="000000"/>
              <w:left w:val="single" w:sz="4" w:space="0" w:color="000000"/>
              <w:bottom w:val="single" w:sz="4" w:space="0" w:color="000000"/>
              <w:right w:val="single" w:sz="4" w:space="0" w:color="000000"/>
            </w:tcBorders>
          </w:tcPr>
          <w:p w:rsidR="00996539" w:rsidRPr="00AA4177" w:rsidRDefault="00996539" w:rsidP="00996539">
            <w:pPr>
              <w:snapToGrid w:val="0"/>
              <w:jc w:val="center"/>
              <w:rPr>
                <w:rFonts w:ascii="Times New Roman" w:hAnsi="Times New Roman" w:cs="Times New Roman"/>
                <w:color w:val="000000"/>
                <w:sz w:val="26"/>
                <w:szCs w:val="26"/>
              </w:rPr>
            </w:pPr>
          </w:p>
        </w:tc>
      </w:tr>
      <w:tr w:rsidR="00EA4F4A" w:rsidRPr="00AA4177" w:rsidTr="000A5F7A">
        <w:trPr>
          <w:trHeight w:val="356"/>
        </w:trPr>
        <w:tc>
          <w:tcPr>
            <w:tcW w:w="1008" w:type="dxa"/>
            <w:tcBorders>
              <w:top w:val="single" w:sz="4" w:space="0" w:color="000000"/>
              <w:left w:val="single" w:sz="4" w:space="0" w:color="000000"/>
              <w:bottom w:val="single" w:sz="4" w:space="0" w:color="000000"/>
            </w:tcBorders>
          </w:tcPr>
          <w:p w:rsidR="00EA4F4A" w:rsidRPr="00AA4177" w:rsidRDefault="00EA4F4A" w:rsidP="00EA4F4A">
            <w:pPr>
              <w:snapToGrid w:val="0"/>
              <w:jc w:val="left"/>
              <w:rPr>
                <w:rFonts w:ascii="Times New Roman" w:hAnsi="Times New Roman" w:cs="Times New Roman"/>
                <w:color w:val="000000"/>
                <w:sz w:val="26"/>
                <w:szCs w:val="26"/>
              </w:rPr>
            </w:pPr>
          </w:p>
        </w:tc>
        <w:tc>
          <w:tcPr>
            <w:tcW w:w="2700" w:type="dxa"/>
            <w:tcBorders>
              <w:top w:val="single" w:sz="4" w:space="0" w:color="000000"/>
              <w:left w:val="single" w:sz="4" w:space="0" w:color="000000"/>
              <w:bottom w:val="single" w:sz="4" w:space="0" w:color="000000"/>
            </w:tcBorders>
          </w:tcPr>
          <w:p w:rsidR="00EA4F4A" w:rsidRPr="00AA4177" w:rsidRDefault="00EA4F4A" w:rsidP="00EA4F4A">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Всего</w:t>
            </w:r>
          </w:p>
        </w:tc>
        <w:tc>
          <w:tcPr>
            <w:tcW w:w="1980" w:type="dxa"/>
            <w:tcBorders>
              <w:top w:val="single" w:sz="4" w:space="0" w:color="000000"/>
              <w:left w:val="single" w:sz="4" w:space="0" w:color="000000"/>
              <w:bottom w:val="single" w:sz="4" w:space="0" w:color="000000"/>
            </w:tcBorders>
          </w:tcPr>
          <w:p w:rsidR="00EA4F4A" w:rsidRPr="00AA4177" w:rsidRDefault="00EA4F4A" w:rsidP="00EA4F4A">
            <w:pPr>
              <w:snapToGrid w:val="0"/>
              <w:jc w:val="center"/>
              <w:rPr>
                <w:rFonts w:ascii="Times New Roman" w:hAnsi="Times New Roman" w:cs="Times New Roman"/>
                <w:color w:val="000000"/>
                <w:sz w:val="26"/>
                <w:szCs w:val="26"/>
              </w:rPr>
            </w:pPr>
          </w:p>
        </w:tc>
        <w:tc>
          <w:tcPr>
            <w:tcW w:w="2340" w:type="dxa"/>
            <w:tcBorders>
              <w:top w:val="single" w:sz="4" w:space="0" w:color="000000"/>
              <w:left w:val="single" w:sz="4" w:space="0" w:color="000000"/>
              <w:bottom w:val="single" w:sz="4" w:space="0" w:color="000000"/>
            </w:tcBorders>
          </w:tcPr>
          <w:p w:rsidR="00EA4F4A" w:rsidRPr="00AA4177" w:rsidRDefault="00EA4F4A" w:rsidP="00EA4F4A">
            <w:pPr>
              <w:snapToGrid w:val="0"/>
              <w:jc w:val="center"/>
              <w:rPr>
                <w:rFonts w:ascii="Times New Roman" w:hAnsi="Times New Roman" w:cs="Times New Roman"/>
                <w:color w:val="000000"/>
                <w:sz w:val="26"/>
                <w:szCs w:val="26"/>
              </w:rPr>
            </w:pPr>
          </w:p>
        </w:tc>
        <w:tc>
          <w:tcPr>
            <w:tcW w:w="1911" w:type="dxa"/>
            <w:tcBorders>
              <w:top w:val="single" w:sz="4" w:space="0" w:color="000000"/>
              <w:left w:val="single" w:sz="4" w:space="0" w:color="000000"/>
              <w:bottom w:val="single" w:sz="4" w:space="0" w:color="000000"/>
              <w:right w:val="single" w:sz="4" w:space="0" w:color="000000"/>
            </w:tcBorders>
          </w:tcPr>
          <w:p w:rsidR="00EA4F4A" w:rsidRPr="00AA4177" w:rsidRDefault="00EA4F4A" w:rsidP="00EA4F4A">
            <w:pPr>
              <w:snapToGrid w:val="0"/>
              <w:jc w:val="center"/>
              <w:rPr>
                <w:rFonts w:ascii="Times New Roman" w:hAnsi="Times New Roman" w:cs="Times New Roman"/>
                <w:color w:val="000000"/>
                <w:sz w:val="26"/>
                <w:szCs w:val="26"/>
              </w:rPr>
            </w:pPr>
          </w:p>
        </w:tc>
      </w:tr>
    </w:tbl>
    <w:p w:rsidR="00942B23" w:rsidRPr="00AA4177" w:rsidRDefault="00942B23" w:rsidP="00077D13">
      <w:pPr>
        <w:pStyle w:val="Style8"/>
        <w:widowControl/>
        <w:spacing w:before="43" w:line="240" w:lineRule="auto"/>
        <w:jc w:val="both"/>
        <w:rPr>
          <w:rStyle w:val="FontStyle26"/>
          <w:sz w:val="26"/>
          <w:szCs w:val="26"/>
        </w:rPr>
      </w:pPr>
    </w:p>
    <w:p w:rsidR="00942B23" w:rsidRPr="00AA4177" w:rsidRDefault="00942B23" w:rsidP="00DA0B62">
      <w:pPr>
        <w:pStyle w:val="Style8"/>
        <w:widowControl/>
        <w:spacing w:before="43" w:line="240" w:lineRule="auto"/>
        <w:ind w:left="6221"/>
        <w:rPr>
          <w:rStyle w:val="FontStyle26"/>
          <w:sz w:val="26"/>
          <w:szCs w:val="26"/>
        </w:rPr>
      </w:pPr>
    </w:p>
    <w:p w:rsidR="00077D13" w:rsidRPr="00AA4177" w:rsidRDefault="00077D13" w:rsidP="00077D13">
      <w:pPr>
        <w:autoSpaceDE w:val="0"/>
        <w:autoSpaceDN w:val="0"/>
        <w:adjustRightInd w:val="0"/>
        <w:rPr>
          <w:rFonts w:ascii="Times New Roman" w:hAnsi="Times New Roman" w:cs="Times New Roman"/>
          <w:b/>
          <w:color w:val="000000"/>
          <w:spacing w:val="-3"/>
          <w:sz w:val="26"/>
          <w:szCs w:val="26"/>
        </w:rPr>
      </w:pPr>
      <w:r w:rsidRPr="00AA4177">
        <w:rPr>
          <w:rFonts w:ascii="Times New Roman" w:hAnsi="Times New Roman" w:cs="Times New Roman"/>
          <w:b/>
          <w:color w:val="000000"/>
          <w:spacing w:val="-3"/>
          <w:sz w:val="26"/>
          <w:szCs w:val="26"/>
        </w:rPr>
        <w:t xml:space="preserve">Глава Администрации     </w:t>
      </w:r>
      <w:r w:rsidR="008F6E6C">
        <w:rPr>
          <w:rFonts w:ascii="Times New Roman" w:hAnsi="Times New Roman" w:cs="Times New Roman"/>
          <w:b/>
          <w:color w:val="000000"/>
          <w:spacing w:val="-3"/>
          <w:sz w:val="26"/>
          <w:szCs w:val="26"/>
        </w:rPr>
        <w:t xml:space="preserve">                        </w:t>
      </w:r>
      <w:r w:rsidRPr="00AA4177">
        <w:rPr>
          <w:rFonts w:ascii="Times New Roman" w:hAnsi="Times New Roman" w:cs="Times New Roman"/>
          <w:b/>
          <w:color w:val="000000"/>
          <w:spacing w:val="-3"/>
          <w:sz w:val="26"/>
          <w:szCs w:val="26"/>
        </w:rPr>
        <w:t xml:space="preserve"> Глава Администрации </w:t>
      </w:r>
    </w:p>
    <w:p w:rsidR="00077D13" w:rsidRPr="00AA4177" w:rsidRDefault="00B7620C" w:rsidP="00077D13">
      <w:pPr>
        <w:autoSpaceDE w:val="0"/>
        <w:autoSpaceDN w:val="0"/>
        <w:adjustRightInd w:val="0"/>
        <w:rPr>
          <w:rFonts w:ascii="Times New Roman" w:hAnsi="Times New Roman" w:cs="Times New Roman"/>
          <w:b/>
          <w:color w:val="000000"/>
          <w:spacing w:val="-3"/>
          <w:sz w:val="26"/>
          <w:szCs w:val="26"/>
        </w:rPr>
      </w:pPr>
      <w:r w:rsidRPr="00AA4177">
        <w:rPr>
          <w:rFonts w:ascii="Times New Roman" w:hAnsi="Times New Roman" w:cs="Times New Roman"/>
          <w:b/>
          <w:color w:val="000000"/>
          <w:spacing w:val="-3"/>
          <w:sz w:val="26"/>
          <w:szCs w:val="26"/>
        </w:rPr>
        <w:t>Верхнедонского</w:t>
      </w:r>
      <w:r w:rsidR="00077D13" w:rsidRPr="00AA4177">
        <w:rPr>
          <w:rFonts w:ascii="Times New Roman" w:hAnsi="Times New Roman" w:cs="Times New Roman"/>
          <w:b/>
          <w:color w:val="000000"/>
          <w:spacing w:val="-3"/>
          <w:sz w:val="26"/>
          <w:szCs w:val="26"/>
        </w:rPr>
        <w:t xml:space="preserve"> района  </w:t>
      </w:r>
      <w:r w:rsidR="001E552E">
        <w:rPr>
          <w:rFonts w:ascii="Times New Roman" w:hAnsi="Times New Roman" w:cs="Times New Roman"/>
          <w:b/>
          <w:color w:val="000000"/>
          <w:spacing w:val="-3"/>
          <w:sz w:val="26"/>
          <w:szCs w:val="26"/>
        </w:rPr>
        <w:t xml:space="preserve">                          </w:t>
      </w:r>
      <w:r w:rsidR="00077D13" w:rsidRPr="00AA4177">
        <w:rPr>
          <w:rFonts w:ascii="Times New Roman" w:hAnsi="Times New Roman" w:cs="Times New Roman"/>
          <w:b/>
          <w:color w:val="000000"/>
          <w:spacing w:val="-3"/>
          <w:sz w:val="26"/>
          <w:szCs w:val="26"/>
        </w:rPr>
        <w:t xml:space="preserve"> </w:t>
      </w:r>
      <w:r w:rsidR="001E552E">
        <w:rPr>
          <w:rFonts w:ascii="Times New Roman" w:hAnsi="Times New Roman" w:cs="Times New Roman"/>
          <w:b/>
          <w:color w:val="000000"/>
          <w:spacing w:val="-3"/>
          <w:sz w:val="26"/>
          <w:szCs w:val="26"/>
        </w:rPr>
        <w:t>Казансколопатинского</w:t>
      </w:r>
      <w:r w:rsidR="001E552E" w:rsidRPr="00AA4177">
        <w:rPr>
          <w:rFonts w:ascii="Times New Roman" w:hAnsi="Times New Roman" w:cs="Times New Roman"/>
          <w:b/>
          <w:color w:val="000000"/>
          <w:spacing w:val="-3"/>
          <w:sz w:val="26"/>
          <w:szCs w:val="26"/>
        </w:rPr>
        <w:t xml:space="preserve"> </w:t>
      </w:r>
      <w:r w:rsidR="00077D13" w:rsidRPr="00AA4177">
        <w:rPr>
          <w:rFonts w:ascii="Times New Roman" w:hAnsi="Times New Roman" w:cs="Times New Roman"/>
          <w:b/>
          <w:color w:val="000000"/>
          <w:spacing w:val="-3"/>
          <w:sz w:val="26"/>
          <w:szCs w:val="26"/>
        </w:rPr>
        <w:t>сельского поселения</w:t>
      </w:r>
    </w:p>
    <w:p w:rsidR="00077D13" w:rsidRPr="00AA4177" w:rsidRDefault="00077D13" w:rsidP="00077D13">
      <w:pPr>
        <w:autoSpaceDE w:val="0"/>
        <w:autoSpaceDN w:val="0"/>
        <w:ind w:firstLine="709"/>
        <w:rPr>
          <w:rFonts w:ascii="Times New Roman" w:hAnsi="Times New Roman" w:cs="Times New Roman"/>
          <w:kern w:val="2"/>
          <w:sz w:val="26"/>
          <w:szCs w:val="26"/>
        </w:rPr>
      </w:pPr>
    </w:p>
    <w:tbl>
      <w:tblPr>
        <w:tblW w:w="5000" w:type="pct"/>
        <w:tblLayout w:type="fixed"/>
        <w:tblCellMar>
          <w:left w:w="62" w:type="dxa"/>
          <w:right w:w="62" w:type="dxa"/>
        </w:tblCellMar>
        <w:tblLook w:val="0000" w:firstRow="0" w:lastRow="0" w:firstColumn="0" w:lastColumn="0" w:noHBand="0" w:noVBand="0"/>
      </w:tblPr>
      <w:tblGrid>
        <w:gridCol w:w="2512"/>
        <w:gridCol w:w="2511"/>
        <w:gridCol w:w="2511"/>
        <w:gridCol w:w="2513"/>
      </w:tblGrid>
      <w:tr w:rsidR="00077D13" w:rsidRPr="00AA4177" w:rsidTr="004022B0">
        <w:tc>
          <w:tcPr>
            <w:tcW w:w="4812" w:type="dxa"/>
            <w:gridSpan w:val="2"/>
          </w:tcPr>
          <w:p w:rsidR="00077D13" w:rsidRPr="00AA4177" w:rsidRDefault="00077D13" w:rsidP="004022B0">
            <w:pPr>
              <w:autoSpaceDE w:val="0"/>
              <w:autoSpaceDN w:val="0"/>
              <w:ind w:firstLine="0"/>
              <w:rPr>
                <w:rFonts w:ascii="Times New Roman" w:hAnsi="Times New Roman" w:cs="Times New Roman"/>
                <w:kern w:val="2"/>
                <w:sz w:val="26"/>
                <w:szCs w:val="26"/>
              </w:rPr>
            </w:pPr>
          </w:p>
        </w:tc>
        <w:tc>
          <w:tcPr>
            <w:tcW w:w="4813" w:type="dxa"/>
            <w:gridSpan w:val="2"/>
          </w:tcPr>
          <w:p w:rsidR="00077D13" w:rsidRPr="00AA4177" w:rsidRDefault="00077D13" w:rsidP="004022B0">
            <w:pPr>
              <w:autoSpaceDE w:val="0"/>
              <w:autoSpaceDN w:val="0"/>
              <w:rPr>
                <w:rFonts w:ascii="Times New Roman" w:hAnsi="Times New Roman" w:cs="Times New Roman"/>
                <w:kern w:val="2"/>
                <w:sz w:val="26"/>
                <w:szCs w:val="26"/>
              </w:rPr>
            </w:pPr>
          </w:p>
        </w:tc>
      </w:tr>
      <w:tr w:rsidR="00077D13" w:rsidRPr="00AA4177" w:rsidTr="004022B0">
        <w:tc>
          <w:tcPr>
            <w:tcW w:w="2406" w:type="dxa"/>
          </w:tcPr>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________________</w:t>
            </w:r>
          </w:p>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(подпись)</w:t>
            </w:r>
          </w:p>
        </w:tc>
        <w:tc>
          <w:tcPr>
            <w:tcW w:w="2406" w:type="dxa"/>
          </w:tcPr>
          <w:p w:rsidR="00077D13" w:rsidRPr="00AA4177" w:rsidRDefault="00B656A1" w:rsidP="004022B0">
            <w:pPr>
              <w:autoSpaceDE w:val="0"/>
              <w:autoSpaceDN w:val="0"/>
              <w:rPr>
                <w:rFonts w:ascii="Times New Roman" w:hAnsi="Times New Roman" w:cs="Times New Roman"/>
                <w:kern w:val="2"/>
                <w:sz w:val="26"/>
                <w:szCs w:val="26"/>
              </w:rPr>
            </w:pPr>
            <w:r w:rsidRPr="00AA4177">
              <w:rPr>
                <w:rFonts w:ascii="Times New Roman" w:hAnsi="Times New Roman" w:cs="Times New Roman"/>
                <w:kern w:val="2"/>
                <w:sz w:val="26"/>
                <w:szCs w:val="26"/>
              </w:rPr>
              <w:t xml:space="preserve">  /</w:t>
            </w:r>
            <w:r w:rsidR="00CB49FD">
              <w:rPr>
                <w:rFonts w:ascii="Times New Roman" w:hAnsi="Times New Roman" w:cs="Times New Roman"/>
                <w:kern w:val="2"/>
                <w:sz w:val="26"/>
                <w:szCs w:val="26"/>
              </w:rPr>
              <w:t>_____________</w:t>
            </w:r>
            <w:r w:rsidRPr="00AA4177">
              <w:rPr>
                <w:rFonts w:ascii="Times New Roman" w:hAnsi="Times New Roman" w:cs="Times New Roman"/>
                <w:kern w:val="2"/>
                <w:sz w:val="26"/>
                <w:szCs w:val="26"/>
              </w:rPr>
              <w:t>/</w:t>
            </w:r>
          </w:p>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(Ф.И.О.)</w:t>
            </w:r>
          </w:p>
        </w:tc>
        <w:tc>
          <w:tcPr>
            <w:tcW w:w="2406" w:type="dxa"/>
          </w:tcPr>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________________</w:t>
            </w:r>
          </w:p>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(подпись)</w:t>
            </w:r>
          </w:p>
        </w:tc>
        <w:tc>
          <w:tcPr>
            <w:tcW w:w="2407" w:type="dxa"/>
          </w:tcPr>
          <w:p w:rsidR="00077D13" w:rsidRPr="00AA4177" w:rsidRDefault="00B656A1" w:rsidP="00B656A1">
            <w:pPr>
              <w:autoSpaceDE w:val="0"/>
              <w:autoSpaceDN w:val="0"/>
              <w:ind w:firstLine="0"/>
              <w:rPr>
                <w:rFonts w:ascii="Times New Roman" w:hAnsi="Times New Roman" w:cs="Times New Roman"/>
                <w:kern w:val="2"/>
                <w:sz w:val="26"/>
                <w:szCs w:val="26"/>
              </w:rPr>
            </w:pPr>
            <w:r w:rsidRPr="00AA4177">
              <w:rPr>
                <w:rFonts w:ascii="Times New Roman" w:hAnsi="Times New Roman" w:cs="Times New Roman"/>
                <w:kern w:val="2"/>
                <w:sz w:val="26"/>
                <w:szCs w:val="26"/>
              </w:rPr>
              <w:t xml:space="preserve"> </w:t>
            </w:r>
            <w:r w:rsidR="00330766" w:rsidRPr="00AA4177">
              <w:rPr>
                <w:rFonts w:ascii="Times New Roman" w:hAnsi="Times New Roman" w:cs="Times New Roman"/>
                <w:kern w:val="2"/>
                <w:sz w:val="26"/>
                <w:szCs w:val="26"/>
              </w:rPr>
              <w:t xml:space="preserve">    </w:t>
            </w:r>
            <w:r w:rsidRPr="00AA4177">
              <w:rPr>
                <w:rFonts w:ascii="Times New Roman" w:hAnsi="Times New Roman" w:cs="Times New Roman"/>
                <w:kern w:val="2"/>
                <w:sz w:val="26"/>
                <w:szCs w:val="26"/>
              </w:rPr>
              <w:t>/</w:t>
            </w:r>
            <w:r w:rsidR="00CB49FD">
              <w:rPr>
                <w:rFonts w:ascii="Times New Roman" w:hAnsi="Times New Roman" w:cs="Times New Roman"/>
                <w:kern w:val="2"/>
                <w:sz w:val="26"/>
                <w:szCs w:val="26"/>
              </w:rPr>
              <w:t>______________</w:t>
            </w:r>
            <w:r w:rsidRPr="00AA4177">
              <w:rPr>
                <w:rFonts w:ascii="Times New Roman" w:hAnsi="Times New Roman" w:cs="Times New Roman"/>
                <w:kern w:val="2"/>
                <w:sz w:val="26"/>
                <w:szCs w:val="26"/>
              </w:rPr>
              <w:t>/</w:t>
            </w:r>
          </w:p>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(Ф.И.О.)</w:t>
            </w:r>
          </w:p>
        </w:tc>
      </w:tr>
    </w:tbl>
    <w:p w:rsidR="00294003" w:rsidRPr="00AA4177" w:rsidRDefault="00294003" w:rsidP="00077D13">
      <w:pPr>
        <w:pStyle w:val="Style8"/>
        <w:widowControl/>
        <w:spacing w:before="43" w:line="240" w:lineRule="auto"/>
        <w:jc w:val="both"/>
        <w:rPr>
          <w:rStyle w:val="FontStyle26"/>
          <w:sz w:val="26"/>
          <w:szCs w:val="26"/>
        </w:rPr>
      </w:pPr>
    </w:p>
    <w:p w:rsidR="00294003" w:rsidRPr="00AA4177" w:rsidRDefault="00294003" w:rsidP="00DA0B62">
      <w:pPr>
        <w:pStyle w:val="Style8"/>
        <w:widowControl/>
        <w:spacing w:before="43" w:line="240" w:lineRule="auto"/>
        <w:ind w:left="6221"/>
        <w:rPr>
          <w:rStyle w:val="FontStyle26"/>
          <w:sz w:val="26"/>
          <w:szCs w:val="26"/>
        </w:rPr>
      </w:pPr>
    </w:p>
    <w:p w:rsidR="00294003" w:rsidRPr="00AA4177" w:rsidRDefault="00294003" w:rsidP="00DA0B62">
      <w:pPr>
        <w:pStyle w:val="Style8"/>
        <w:widowControl/>
        <w:spacing w:before="43" w:line="240" w:lineRule="auto"/>
        <w:ind w:left="6221"/>
        <w:rPr>
          <w:rStyle w:val="FontStyle26"/>
          <w:sz w:val="26"/>
          <w:szCs w:val="26"/>
        </w:rPr>
      </w:pPr>
    </w:p>
    <w:p w:rsidR="00942B23" w:rsidRPr="00AA4177" w:rsidRDefault="00942B23" w:rsidP="00DA0B62">
      <w:pPr>
        <w:pStyle w:val="Style8"/>
        <w:widowControl/>
        <w:spacing w:before="43" w:line="240" w:lineRule="auto"/>
        <w:ind w:left="6221"/>
        <w:rPr>
          <w:rStyle w:val="FontStyle26"/>
          <w:sz w:val="26"/>
          <w:szCs w:val="26"/>
        </w:rPr>
      </w:pPr>
    </w:p>
    <w:p w:rsidR="00077D13" w:rsidRPr="00AA4177" w:rsidRDefault="00077D13" w:rsidP="00DA0B62">
      <w:pPr>
        <w:pStyle w:val="Style8"/>
        <w:widowControl/>
        <w:spacing w:before="43" w:line="240" w:lineRule="auto"/>
        <w:ind w:left="6221"/>
        <w:rPr>
          <w:rStyle w:val="FontStyle26"/>
          <w:sz w:val="26"/>
          <w:szCs w:val="26"/>
        </w:rPr>
      </w:pPr>
    </w:p>
    <w:p w:rsidR="00077D13" w:rsidRPr="00AA4177" w:rsidRDefault="00077D13"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077D13" w:rsidRPr="00AA4177" w:rsidRDefault="00077D13" w:rsidP="00DA0B62">
      <w:pPr>
        <w:pStyle w:val="Style8"/>
        <w:widowControl/>
        <w:spacing w:before="43" w:line="240" w:lineRule="auto"/>
        <w:ind w:left="6221"/>
        <w:rPr>
          <w:rStyle w:val="FontStyle26"/>
          <w:sz w:val="26"/>
          <w:szCs w:val="26"/>
        </w:rPr>
      </w:pPr>
    </w:p>
    <w:p w:rsidR="00077D13" w:rsidRPr="00AA4177" w:rsidRDefault="00077D13" w:rsidP="00DA0B62">
      <w:pPr>
        <w:pStyle w:val="Style8"/>
        <w:widowControl/>
        <w:spacing w:before="43" w:line="240" w:lineRule="auto"/>
        <w:ind w:left="6221"/>
        <w:rPr>
          <w:rStyle w:val="FontStyle26"/>
          <w:sz w:val="26"/>
          <w:szCs w:val="26"/>
        </w:rPr>
      </w:pPr>
    </w:p>
    <w:p w:rsidR="00AA4177" w:rsidRDefault="00AA4177" w:rsidP="00CF5169">
      <w:pPr>
        <w:pStyle w:val="Style8"/>
        <w:widowControl/>
        <w:spacing w:before="43" w:line="240" w:lineRule="auto"/>
        <w:jc w:val="center"/>
        <w:rPr>
          <w:rStyle w:val="FontStyle25"/>
        </w:rPr>
      </w:pPr>
    </w:p>
    <w:p w:rsidR="00AA4177" w:rsidRDefault="00AA4177" w:rsidP="00CF5169">
      <w:pPr>
        <w:pStyle w:val="Style8"/>
        <w:widowControl/>
        <w:spacing w:before="43" w:line="240" w:lineRule="auto"/>
        <w:jc w:val="center"/>
        <w:rPr>
          <w:rStyle w:val="FontStyle25"/>
        </w:rPr>
      </w:pPr>
    </w:p>
    <w:p w:rsidR="00AA4177" w:rsidRDefault="00AA4177" w:rsidP="00CF5169">
      <w:pPr>
        <w:pStyle w:val="Style8"/>
        <w:widowControl/>
        <w:spacing w:before="43" w:line="240" w:lineRule="auto"/>
        <w:jc w:val="center"/>
        <w:rPr>
          <w:rStyle w:val="FontStyle25"/>
        </w:rPr>
      </w:pPr>
    </w:p>
    <w:tbl>
      <w:tblPr>
        <w:tblW w:w="0" w:type="auto"/>
        <w:tblLayout w:type="fixed"/>
        <w:tblCellMar>
          <w:left w:w="30" w:type="dxa"/>
          <w:right w:w="30" w:type="dxa"/>
        </w:tblCellMar>
        <w:tblLook w:val="04A0" w:firstRow="1" w:lastRow="0" w:firstColumn="1" w:lastColumn="0" w:noHBand="0" w:noVBand="1"/>
      </w:tblPr>
      <w:tblGrid>
        <w:gridCol w:w="991"/>
        <w:gridCol w:w="991"/>
        <w:gridCol w:w="1532"/>
        <w:gridCol w:w="1315"/>
        <w:gridCol w:w="991"/>
        <w:gridCol w:w="991"/>
        <w:gridCol w:w="991"/>
        <w:gridCol w:w="992"/>
        <w:gridCol w:w="991"/>
      </w:tblGrid>
      <w:tr w:rsidR="00B5494C" w:rsidTr="00B5494C">
        <w:trPr>
          <w:trHeight w:val="319"/>
        </w:trPr>
        <w:tc>
          <w:tcPr>
            <w:tcW w:w="1982" w:type="dxa"/>
            <w:gridSpan w:val="2"/>
          </w:tcPr>
          <w:p w:rsidR="00B5494C" w:rsidRDefault="00B5494C">
            <w:pPr>
              <w:pStyle w:val="Style8"/>
              <w:spacing w:before="43"/>
              <w:jc w:val="center"/>
              <w:rPr>
                <w:sz w:val="26"/>
                <w:szCs w:val="26"/>
              </w:rPr>
            </w:pPr>
          </w:p>
        </w:tc>
        <w:tc>
          <w:tcPr>
            <w:tcW w:w="1532" w:type="dxa"/>
          </w:tcPr>
          <w:p w:rsidR="00B5494C" w:rsidRDefault="00B5494C">
            <w:pPr>
              <w:pStyle w:val="Style8"/>
              <w:spacing w:before="43"/>
              <w:jc w:val="center"/>
              <w:rPr>
                <w:sz w:val="26"/>
                <w:szCs w:val="26"/>
              </w:rPr>
            </w:pPr>
          </w:p>
        </w:tc>
        <w:tc>
          <w:tcPr>
            <w:tcW w:w="1315"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2974" w:type="dxa"/>
            <w:gridSpan w:val="3"/>
          </w:tcPr>
          <w:p w:rsidR="00B5494C" w:rsidRDefault="00B5494C" w:rsidP="004F02B0">
            <w:pPr>
              <w:ind w:firstLine="0"/>
            </w:pPr>
            <w:r>
              <w:rPr>
                <w:rFonts w:ascii="Times New Roman" w:hAnsi="Times New Roman" w:cs="Times New Roman"/>
                <w:sz w:val="26"/>
                <w:szCs w:val="26"/>
                <w:lang w:eastAsia="ru-RU"/>
              </w:rPr>
              <w:t>Приложение  №3</w:t>
            </w:r>
            <w:r w:rsidR="004F02B0">
              <w:rPr>
                <w:rFonts w:ascii="Times New Roman" w:hAnsi="Times New Roman" w:cs="Times New Roman"/>
                <w:sz w:val="26"/>
                <w:szCs w:val="26"/>
                <w:lang w:eastAsia="ru-RU"/>
              </w:rPr>
              <w:t xml:space="preserve"> к    Соглашению</w:t>
            </w:r>
          </w:p>
          <w:p w:rsidR="00B5494C" w:rsidRDefault="00B5494C"/>
        </w:tc>
      </w:tr>
      <w:tr w:rsidR="00B5494C" w:rsidTr="00B5494C">
        <w:trPr>
          <w:trHeight w:val="586"/>
        </w:trPr>
        <w:tc>
          <w:tcPr>
            <w:tcW w:w="9785" w:type="dxa"/>
            <w:gridSpan w:val="9"/>
            <w:hideMark/>
          </w:tcPr>
          <w:p w:rsidR="00B5494C" w:rsidRDefault="00B5494C" w:rsidP="005D5879">
            <w:pPr>
              <w:pStyle w:val="Style8"/>
              <w:spacing w:before="43"/>
              <w:jc w:val="center"/>
              <w:rPr>
                <w:sz w:val="26"/>
                <w:szCs w:val="26"/>
              </w:rPr>
            </w:pPr>
            <w:r>
              <w:rPr>
                <w:sz w:val="26"/>
                <w:szCs w:val="26"/>
              </w:rPr>
              <w:t>Отчет об использовании межбюджетных трансфертов по переданным полномочиям по осуществлению внутреннего  муниципального финансового контроля</w:t>
            </w:r>
          </w:p>
        </w:tc>
      </w:tr>
      <w:tr w:rsidR="00B5494C" w:rsidTr="00B5494C">
        <w:trPr>
          <w:trHeight w:val="278"/>
        </w:trPr>
        <w:tc>
          <w:tcPr>
            <w:tcW w:w="9785" w:type="dxa"/>
            <w:gridSpan w:val="9"/>
            <w:hideMark/>
          </w:tcPr>
          <w:p w:rsidR="00B5494C" w:rsidRDefault="00B5494C">
            <w:pPr>
              <w:pStyle w:val="Style8"/>
              <w:spacing w:before="43"/>
              <w:jc w:val="center"/>
              <w:rPr>
                <w:sz w:val="26"/>
                <w:szCs w:val="26"/>
              </w:rPr>
            </w:pPr>
            <w:r>
              <w:rPr>
                <w:sz w:val="26"/>
                <w:szCs w:val="26"/>
              </w:rPr>
              <w:t>Администрация ________сельского поселения</w:t>
            </w:r>
          </w:p>
        </w:tc>
      </w:tr>
      <w:tr w:rsidR="00B5494C" w:rsidTr="00B5494C">
        <w:trPr>
          <w:trHeight w:val="278"/>
        </w:trPr>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1532" w:type="dxa"/>
          </w:tcPr>
          <w:p w:rsidR="00B5494C" w:rsidRDefault="00B5494C">
            <w:pPr>
              <w:pStyle w:val="Style8"/>
              <w:spacing w:before="43"/>
              <w:jc w:val="center"/>
              <w:rPr>
                <w:sz w:val="26"/>
                <w:szCs w:val="26"/>
              </w:rPr>
            </w:pPr>
          </w:p>
        </w:tc>
        <w:tc>
          <w:tcPr>
            <w:tcW w:w="1315"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3514" w:type="dxa"/>
            <w:gridSpan w:val="3"/>
            <w:tcBorders>
              <w:top w:val="single" w:sz="6" w:space="0" w:color="auto"/>
              <w:left w:val="single" w:sz="6" w:space="0" w:color="auto"/>
              <w:bottom w:val="single" w:sz="6" w:space="0" w:color="auto"/>
              <w:right w:val="single" w:sz="6" w:space="0" w:color="auto"/>
            </w:tcBorders>
            <w:hideMark/>
          </w:tcPr>
          <w:p w:rsidR="00B5494C" w:rsidRDefault="00B5494C">
            <w:pPr>
              <w:pStyle w:val="Style8"/>
              <w:spacing w:before="43"/>
              <w:rPr>
                <w:sz w:val="20"/>
                <w:szCs w:val="20"/>
              </w:rPr>
            </w:pPr>
            <w:r>
              <w:rPr>
                <w:sz w:val="20"/>
                <w:szCs w:val="20"/>
              </w:rPr>
              <w:t>Наименование показателя</w:t>
            </w:r>
          </w:p>
        </w:tc>
        <w:tc>
          <w:tcPr>
            <w:tcW w:w="1315" w:type="dxa"/>
            <w:tcBorders>
              <w:top w:val="single" w:sz="6" w:space="0" w:color="auto"/>
              <w:left w:val="single" w:sz="6" w:space="0" w:color="auto"/>
              <w:bottom w:val="single" w:sz="6" w:space="0" w:color="auto"/>
              <w:right w:val="single" w:sz="6" w:space="0" w:color="auto"/>
            </w:tcBorders>
            <w:hideMark/>
          </w:tcPr>
          <w:p w:rsidR="00B5494C" w:rsidRDefault="00B5494C">
            <w:pPr>
              <w:pStyle w:val="Style8"/>
              <w:spacing w:before="43"/>
              <w:rPr>
                <w:sz w:val="20"/>
                <w:szCs w:val="20"/>
              </w:rPr>
            </w:pPr>
            <w:r>
              <w:rPr>
                <w:sz w:val="20"/>
                <w:szCs w:val="20"/>
              </w:rPr>
              <w:t>Сумма, руб.</w:t>
            </w: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3514" w:type="dxa"/>
            <w:gridSpan w:val="3"/>
            <w:tcBorders>
              <w:top w:val="single" w:sz="6" w:space="0" w:color="auto"/>
              <w:left w:val="single" w:sz="6" w:space="0" w:color="auto"/>
              <w:bottom w:val="single" w:sz="6" w:space="0" w:color="auto"/>
              <w:right w:val="single" w:sz="6" w:space="0" w:color="auto"/>
            </w:tcBorders>
            <w:hideMark/>
          </w:tcPr>
          <w:p w:rsidR="00B5494C" w:rsidRDefault="00B5494C">
            <w:pPr>
              <w:pStyle w:val="Style8"/>
              <w:spacing w:before="43"/>
              <w:rPr>
                <w:sz w:val="20"/>
                <w:szCs w:val="20"/>
              </w:rPr>
            </w:pPr>
            <w:r>
              <w:rPr>
                <w:sz w:val="20"/>
                <w:szCs w:val="20"/>
              </w:rPr>
              <w:t>Остаток на начало года</w:t>
            </w: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3514" w:type="dxa"/>
            <w:gridSpan w:val="3"/>
            <w:tcBorders>
              <w:top w:val="single" w:sz="6" w:space="0" w:color="auto"/>
              <w:left w:val="single" w:sz="6" w:space="0" w:color="auto"/>
              <w:bottom w:val="single" w:sz="6" w:space="0" w:color="auto"/>
              <w:right w:val="single" w:sz="6" w:space="0" w:color="auto"/>
            </w:tcBorders>
            <w:hideMark/>
          </w:tcPr>
          <w:p w:rsidR="00B5494C" w:rsidRDefault="00B5494C">
            <w:pPr>
              <w:pStyle w:val="Style8"/>
              <w:spacing w:before="43"/>
              <w:jc w:val="left"/>
              <w:rPr>
                <w:sz w:val="20"/>
                <w:szCs w:val="20"/>
              </w:rPr>
            </w:pPr>
            <w:r>
              <w:rPr>
                <w:sz w:val="20"/>
                <w:szCs w:val="20"/>
              </w:rPr>
              <w:t>Поступило на отчетную дату (01.04.20</w:t>
            </w:r>
            <w:r w:rsidR="00AE506E">
              <w:rPr>
                <w:sz w:val="20"/>
                <w:szCs w:val="20"/>
              </w:rPr>
              <w:t>__</w:t>
            </w:r>
            <w:r>
              <w:rPr>
                <w:sz w:val="20"/>
                <w:szCs w:val="20"/>
              </w:rPr>
              <w:t>;01.07.20</w:t>
            </w:r>
            <w:r w:rsidR="00AE506E">
              <w:rPr>
                <w:sz w:val="20"/>
                <w:szCs w:val="20"/>
              </w:rPr>
              <w:t>__</w:t>
            </w:r>
            <w:r>
              <w:rPr>
                <w:sz w:val="20"/>
                <w:szCs w:val="20"/>
              </w:rPr>
              <w:t>;01.10.20</w:t>
            </w:r>
            <w:r w:rsidR="00AE506E">
              <w:rPr>
                <w:sz w:val="20"/>
                <w:szCs w:val="20"/>
              </w:rPr>
              <w:t>__</w:t>
            </w:r>
            <w:r>
              <w:rPr>
                <w:sz w:val="20"/>
                <w:szCs w:val="20"/>
              </w:rPr>
              <w:t>; 01.01.20</w:t>
            </w:r>
            <w:r w:rsidR="00AE506E">
              <w:rPr>
                <w:sz w:val="20"/>
                <w:szCs w:val="20"/>
              </w:rPr>
              <w:t>__</w:t>
            </w:r>
            <w:r>
              <w:rPr>
                <w:sz w:val="20"/>
                <w:szCs w:val="20"/>
              </w:rPr>
              <w:t>)</w:t>
            </w: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3514" w:type="dxa"/>
            <w:gridSpan w:val="3"/>
            <w:tcBorders>
              <w:top w:val="single" w:sz="6" w:space="0" w:color="auto"/>
              <w:left w:val="single" w:sz="6" w:space="0" w:color="auto"/>
              <w:bottom w:val="single" w:sz="6" w:space="0" w:color="auto"/>
              <w:right w:val="single" w:sz="6" w:space="0" w:color="auto"/>
            </w:tcBorders>
            <w:hideMark/>
          </w:tcPr>
          <w:p w:rsidR="00B5494C" w:rsidRDefault="00B5494C">
            <w:pPr>
              <w:pStyle w:val="Style8"/>
              <w:spacing w:before="43"/>
              <w:jc w:val="left"/>
              <w:rPr>
                <w:sz w:val="20"/>
                <w:szCs w:val="20"/>
              </w:rPr>
            </w:pPr>
            <w:r>
              <w:rPr>
                <w:sz w:val="20"/>
                <w:szCs w:val="20"/>
              </w:rPr>
              <w:t>Израсходовано на отчетную дату (01.04.20</w:t>
            </w:r>
            <w:r w:rsidR="00AE506E">
              <w:rPr>
                <w:sz w:val="20"/>
                <w:szCs w:val="20"/>
              </w:rPr>
              <w:t>__</w:t>
            </w:r>
            <w:r>
              <w:rPr>
                <w:sz w:val="20"/>
                <w:szCs w:val="20"/>
              </w:rPr>
              <w:t>;01.07.20</w:t>
            </w:r>
            <w:r w:rsidR="00AE506E">
              <w:rPr>
                <w:sz w:val="20"/>
                <w:szCs w:val="20"/>
              </w:rPr>
              <w:t>__</w:t>
            </w:r>
            <w:r>
              <w:rPr>
                <w:sz w:val="20"/>
                <w:szCs w:val="20"/>
              </w:rPr>
              <w:t>;01.10.20</w:t>
            </w:r>
            <w:r w:rsidR="00AE506E">
              <w:rPr>
                <w:sz w:val="20"/>
                <w:szCs w:val="20"/>
              </w:rPr>
              <w:t>__</w:t>
            </w:r>
            <w:r>
              <w:rPr>
                <w:sz w:val="20"/>
                <w:szCs w:val="20"/>
              </w:rPr>
              <w:t>; 01.01.20</w:t>
            </w:r>
            <w:r w:rsidR="00AE506E">
              <w:rPr>
                <w:sz w:val="20"/>
                <w:szCs w:val="20"/>
              </w:rPr>
              <w:t>__</w:t>
            </w:r>
            <w:r>
              <w:rPr>
                <w:sz w:val="20"/>
                <w:szCs w:val="20"/>
              </w:rPr>
              <w:t>)</w:t>
            </w: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3514" w:type="dxa"/>
            <w:gridSpan w:val="3"/>
            <w:tcBorders>
              <w:top w:val="single" w:sz="6" w:space="0" w:color="auto"/>
              <w:left w:val="single" w:sz="6" w:space="0" w:color="auto"/>
              <w:bottom w:val="single" w:sz="6" w:space="0" w:color="auto"/>
              <w:right w:val="single" w:sz="6" w:space="0" w:color="auto"/>
            </w:tcBorders>
            <w:hideMark/>
          </w:tcPr>
          <w:p w:rsidR="00B5494C" w:rsidRDefault="00B5494C">
            <w:pPr>
              <w:pStyle w:val="Style8"/>
              <w:spacing w:before="43"/>
              <w:rPr>
                <w:sz w:val="20"/>
                <w:szCs w:val="20"/>
              </w:rPr>
            </w:pPr>
            <w:r>
              <w:rPr>
                <w:sz w:val="20"/>
                <w:szCs w:val="20"/>
              </w:rPr>
              <w:t>в т.ч. по КБК расходов:</w:t>
            </w: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991" w:type="dxa"/>
            <w:tcBorders>
              <w:top w:val="single" w:sz="6" w:space="0" w:color="auto"/>
              <w:left w:val="single" w:sz="6" w:space="0" w:color="auto"/>
              <w:bottom w:val="single" w:sz="6" w:space="0" w:color="auto"/>
              <w:right w:val="nil"/>
            </w:tcBorders>
          </w:tcPr>
          <w:p w:rsidR="00B5494C" w:rsidRDefault="00B5494C">
            <w:pPr>
              <w:pStyle w:val="Style8"/>
              <w:spacing w:before="43"/>
              <w:rPr>
                <w:sz w:val="20"/>
                <w:szCs w:val="20"/>
              </w:rPr>
            </w:pPr>
          </w:p>
        </w:tc>
        <w:tc>
          <w:tcPr>
            <w:tcW w:w="991" w:type="dxa"/>
            <w:tcBorders>
              <w:top w:val="single" w:sz="6" w:space="0" w:color="auto"/>
              <w:left w:val="nil"/>
              <w:bottom w:val="single" w:sz="6" w:space="0" w:color="auto"/>
              <w:right w:val="nil"/>
            </w:tcBorders>
          </w:tcPr>
          <w:p w:rsidR="00B5494C" w:rsidRDefault="00B5494C">
            <w:pPr>
              <w:pStyle w:val="Style8"/>
              <w:spacing w:before="43"/>
              <w:rPr>
                <w:sz w:val="20"/>
                <w:szCs w:val="20"/>
              </w:rPr>
            </w:pPr>
          </w:p>
        </w:tc>
        <w:tc>
          <w:tcPr>
            <w:tcW w:w="1532" w:type="dxa"/>
            <w:tcBorders>
              <w:top w:val="single" w:sz="6" w:space="0" w:color="auto"/>
              <w:left w:val="nil"/>
              <w:bottom w:val="single" w:sz="6" w:space="0" w:color="auto"/>
              <w:right w:val="single" w:sz="6" w:space="0" w:color="auto"/>
            </w:tcBorders>
          </w:tcPr>
          <w:p w:rsidR="00B5494C" w:rsidRDefault="00B5494C">
            <w:pPr>
              <w:pStyle w:val="Style8"/>
              <w:spacing w:before="43"/>
              <w:rPr>
                <w:sz w:val="20"/>
                <w:szCs w:val="20"/>
              </w:rPr>
            </w:pP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991" w:type="dxa"/>
            <w:tcBorders>
              <w:top w:val="single" w:sz="6" w:space="0" w:color="auto"/>
              <w:left w:val="single" w:sz="6" w:space="0" w:color="auto"/>
              <w:bottom w:val="single" w:sz="6" w:space="0" w:color="auto"/>
              <w:right w:val="nil"/>
            </w:tcBorders>
          </w:tcPr>
          <w:p w:rsidR="00B5494C" w:rsidRDefault="00B5494C">
            <w:pPr>
              <w:pStyle w:val="Style8"/>
              <w:spacing w:before="43"/>
              <w:rPr>
                <w:sz w:val="20"/>
                <w:szCs w:val="20"/>
              </w:rPr>
            </w:pPr>
          </w:p>
        </w:tc>
        <w:tc>
          <w:tcPr>
            <w:tcW w:w="991" w:type="dxa"/>
            <w:tcBorders>
              <w:top w:val="single" w:sz="6" w:space="0" w:color="auto"/>
              <w:left w:val="nil"/>
              <w:bottom w:val="single" w:sz="6" w:space="0" w:color="auto"/>
              <w:right w:val="nil"/>
            </w:tcBorders>
          </w:tcPr>
          <w:p w:rsidR="00B5494C" w:rsidRDefault="00B5494C">
            <w:pPr>
              <w:pStyle w:val="Style8"/>
              <w:spacing w:before="43"/>
              <w:rPr>
                <w:sz w:val="20"/>
                <w:szCs w:val="20"/>
              </w:rPr>
            </w:pPr>
          </w:p>
        </w:tc>
        <w:tc>
          <w:tcPr>
            <w:tcW w:w="1532" w:type="dxa"/>
            <w:tcBorders>
              <w:top w:val="single" w:sz="6" w:space="0" w:color="auto"/>
              <w:left w:val="nil"/>
              <w:bottom w:val="single" w:sz="6" w:space="0" w:color="auto"/>
              <w:right w:val="single" w:sz="6" w:space="0" w:color="auto"/>
            </w:tcBorders>
          </w:tcPr>
          <w:p w:rsidR="00B5494C" w:rsidRDefault="00B5494C">
            <w:pPr>
              <w:pStyle w:val="Style8"/>
              <w:spacing w:before="43"/>
              <w:rPr>
                <w:sz w:val="20"/>
                <w:szCs w:val="20"/>
              </w:rPr>
            </w:pP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991" w:type="dxa"/>
            <w:tcBorders>
              <w:top w:val="single" w:sz="6" w:space="0" w:color="auto"/>
              <w:left w:val="single" w:sz="6" w:space="0" w:color="auto"/>
              <w:bottom w:val="single" w:sz="6" w:space="0" w:color="auto"/>
              <w:right w:val="nil"/>
            </w:tcBorders>
          </w:tcPr>
          <w:p w:rsidR="00B5494C" w:rsidRDefault="00B5494C">
            <w:pPr>
              <w:pStyle w:val="Style8"/>
              <w:spacing w:before="43"/>
              <w:rPr>
                <w:sz w:val="20"/>
                <w:szCs w:val="20"/>
              </w:rPr>
            </w:pPr>
          </w:p>
        </w:tc>
        <w:tc>
          <w:tcPr>
            <w:tcW w:w="991" w:type="dxa"/>
            <w:tcBorders>
              <w:top w:val="single" w:sz="6" w:space="0" w:color="auto"/>
              <w:left w:val="nil"/>
              <w:bottom w:val="single" w:sz="6" w:space="0" w:color="auto"/>
              <w:right w:val="nil"/>
            </w:tcBorders>
          </w:tcPr>
          <w:p w:rsidR="00B5494C" w:rsidRDefault="00B5494C">
            <w:pPr>
              <w:pStyle w:val="Style8"/>
              <w:spacing w:before="43"/>
              <w:rPr>
                <w:sz w:val="20"/>
                <w:szCs w:val="20"/>
              </w:rPr>
            </w:pPr>
          </w:p>
        </w:tc>
        <w:tc>
          <w:tcPr>
            <w:tcW w:w="1532" w:type="dxa"/>
            <w:tcBorders>
              <w:top w:val="single" w:sz="6" w:space="0" w:color="auto"/>
              <w:left w:val="nil"/>
              <w:bottom w:val="single" w:sz="6" w:space="0" w:color="auto"/>
              <w:right w:val="single" w:sz="6" w:space="0" w:color="auto"/>
            </w:tcBorders>
          </w:tcPr>
          <w:p w:rsidR="00B5494C" w:rsidRDefault="00B5494C">
            <w:pPr>
              <w:pStyle w:val="Style8"/>
              <w:spacing w:before="43"/>
              <w:rPr>
                <w:sz w:val="20"/>
                <w:szCs w:val="20"/>
              </w:rPr>
            </w:pP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991" w:type="dxa"/>
            <w:tcBorders>
              <w:top w:val="single" w:sz="6" w:space="0" w:color="auto"/>
              <w:left w:val="single" w:sz="6" w:space="0" w:color="auto"/>
              <w:bottom w:val="single" w:sz="6" w:space="0" w:color="auto"/>
              <w:right w:val="nil"/>
            </w:tcBorders>
          </w:tcPr>
          <w:p w:rsidR="00B5494C" w:rsidRDefault="00B5494C">
            <w:pPr>
              <w:pStyle w:val="Style8"/>
              <w:spacing w:before="43"/>
              <w:rPr>
                <w:sz w:val="20"/>
                <w:szCs w:val="20"/>
              </w:rPr>
            </w:pPr>
          </w:p>
        </w:tc>
        <w:tc>
          <w:tcPr>
            <w:tcW w:w="991" w:type="dxa"/>
            <w:tcBorders>
              <w:top w:val="single" w:sz="6" w:space="0" w:color="auto"/>
              <w:left w:val="nil"/>
              <w:bottom w:val="single" w:sz="6" w:space="0" w:color="auto"/>
              <w:right w:val="nil"/>
            </w:tcBorders>
          </w:tcPr>
          <w:p w:rsidR="00B5494C" w:rsidRDefault="00B5494C">
            <w:pPr>
              <w:pStyle w:val="Style8"/>
              <w:spacing w:before="43"/>
              <w:rPr>
                <w:sz w:val="20"/>
                <w:szCs w:val="20"/>
              </w:rPr>
            </w:pPr>
          </w:p>
        </w:tc>
        <w:tc>
          <w:tcPr>
            <w:tcW w:w="1532" w:type="dxa"/>
            <w:tcBorders>
              <w:top w:val="single" w:sz="6" w:space="0" w:color="auto"/>
              <w:left w:val="nil"/>
              <w:bottom w:val="single" w:sz="6" w:space="0" w:color="auto"/>
              <w:right w:val="single" w:sz="6" w:space="0" w:color="auto"/>
            </w:tcBorders>
          </w:tcPr>
          <w:p w:rsidR="00B5494C" w:rsidRDefault="00B5494C">
            <w:pPr>
              <w:pStyle w:val="Style8"/>
              <w:spacing w:before="43"/>
              <w:rPr>
                <w:sz w:val="20"/>
                <w:szCs w:val="20"/>
              </w:rPr>
            </w:pP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991" w:type="dxa"/>
            <w:tcBorders>
              <w:top w:val="single" w:sz="6" w:space="0" w:color="auto"/>
              <w:left w:val="single" w:sz="6" w:space="0" w:color="auto"/>
              <w:bottom w:val="single" w:sz="6" w:space="0" w:color="auto"/>
              <w:right w:val="nil"/>
            </w:tcBorders>
          </w:tcPr>
          <w:p w:rsidR="00B5494C" w:rsidRDefault="00B5494C">
            <w:pPr>
              <w:pStyle w:val="Style8"/>
              <w:spacing w:before="43"/>
              <w:rPr>
                <w:sz w:val="20"/>
                <w:szCs w:val="20"/>
              </w:rPr>
            </w:pPr>
          </w:p>
        </w:tc>
        <w:tc>
          <w:tcPr>
            <w:tcW w:w="991" w:type="dxa"/>
            <w:tcBorders>
              <w:top w:val="single" w:sz="6" w:space="0" w:color="auto"/>
              <w:left w:val="nil"/>
              <w:bottom w:val="single" w:sz="6" w:space="0" w:color="auto"/>
              <w:right w:val="nil"/>
            </w:tcBorders>
          </w:tcPr>
          <w:p w:rsidR="00B5494C" w:rsidRDefault="00B5494C">
            <w:pPr>
              <w:pStyle w:val="Style8"/>
              <w:spacing w:before="43"/>
              <w:rPr>
                <w:sz w:val="20"/>
                <w:szCs w:val="20"/>
              </w:rPr>
            </w:pPr>
          </w:p>
        </w:tc>
        <w:tc>
          <w:tcPr>
            <w:tcW w:w="1532" w:type="dxa"/>
            <w:tcBorders>
              <w:top w:val="single" w:sz="6" w:space="0" w:color="auto"/>
              <w:left w:val="nil"/>
              <w:bottom w:val="single" w:sz="6" w:space="0" w:color="auto"/>
              <w:right w:val="single" w:sz="6" w:space="0" w:color="auto"/>
            </w:tcBorders>
          </w:tcPr>
          <w:p w:rsidR="00B5494C" w:rsidRDefault="00B5494C">
            <w:pPr>
              <w:pStyle w:val="Style8"/>
              <w:spacing w:before="43"/>
              <w:rPr>
                <w:sz w:val="20"/>
                <w:szCs w:val="20"/>
              </w:rPr>
            </w:pP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3514" w:type="dxa"/>
            <w:gridSpan w:val="3"/>
            <w:tcBorders>
              <w:top w:val="single" w:sz="6" w:space="0" w:color="auto"/>
              <w:left w:val="single" w:sz="6" w:space="0" w:color="auto"/>
              <w:bottom w:val="single" w:sz="6" w:space="0" w:color="auto"/>
              <w:right w:val="single" w:sz="6" w:space="0" w:color="auto"/>
            </w:tcBorders>
            <w:hideMark/>
          </w:tcPr>
          <w:p w:rsidR="00B5494C" w:rsidRDefault="00B5494C">
            <w:pPr>
              <w:pStyle w:val="Style8"/>
              <w:spacing w:before="43"/>
              <w:rPr>
                <w:sz w:val="20"/>
                <w:szCs w:val="20"/>
              </w:rPr>
            </w:pPr>
            <w:r>
              <w:rPr>
                <w:sz w:val="20"/>
                <w:szCs w:val="20"/>
              </w:rPr>
              <w:t>Остаток на отчетную дату (01.04.20</w:t>
            </w:r>
            <w:r w:rsidR="00AE506E">
              <w:rPr>
                <w:sz w:val="20"/>
                <w:szCs w:val="20"/>
              </w:rPr>
              <w:t>__</w:t>
            </w:r>
            <w:r>
              <w:rPr>
                <w:sz w:val="20"/>
                <w:szCs w:val="20"/>
              </w:rPr>
              <w:t>;01.07.20</w:t>
            </w:r>
            <w:r w:rsidR="00AE506E">
              <w:rPr>
                <w:sz w:val="20"/>
                <w:szCs w:val="20"/>
              </w:rPr>
              <w:t>__</w:t>
            </w:r>
            <w:r>
              <w:rPr>
                <w:sz w:val="20"/>
                <w:szCs w:val="20"/>
              </w:rPr>
              <w:t>;01.10.20</w:t>
            </w:r>
            <w:r w:rsidR="00AE506E">
              <w:rPr>
                <w:sz w:val="20"/>
                <w:szCs w:val="20"/>
              </w:rPr>
              <w:t>__</w:t>
            </w:r>
            <w:r>
              <w:rPr>
                <w:sz w:val="20"/>
                <w:szCs w:val="20"/>
              </w:rPr>
              <w:t>; 01.01.20</w:t>
            </w:r>
            <w:r w:rsidR="00AE506E">
              <w:rPr>
                <w:sz w:val="20"/>
                <w:szCs w:val="20"/>
              </w:rPr>
              <w:t>__</w:t>
            </w:r>
            <w:r>
              <w:rPr>
                <w:sz w:val="20"/>
                <w:szCs w:val="20"/>
              </w:rPr>
              <w:t>)</w:t>
            </w: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1532" w:type="dxa"/>
          </w:tcPr>
          <w:p w:rsidR="00B5494C" w:rsidRDefault="00B5494C">
            <w:pPr>
              <w:pStyle w:val="Style8"/>
              <w:spacing w:before="43"/>
              <w:jc w:val="center"/>
              <w:rPr>
                <w:sz w:val="26"/>
                <w:szCs w:val="26"/>
              </w:rPr>
            </w:pPr>
          </w:p>
        </w:tc>
        <w:tc>
          <w:tcPr>
            <w:tcW w:w="1315"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4829" w:type="dxa"/>
            <w:gridSpan w:val="4"/>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4829" w:type="dxa"/>
            <w:gridSpan w:val="4"/>
            <w:hideMark/>
          </w:tcPr>
          <w:p w:rsidR="00B5494C" w:rsidRDefault="00B5494C">
            <w:pPr>
              <w:pStyle w:val="Style8"/>
              <w:spacing w:before="43"/>
              <w:jc w:val="left"/>
              <w:rPr>
                <w:sz w:val="26"/>
                <w:szCs w:val="26"/>
              </w:rPr>
            </w:pPr>
            <w:r>
              <w:rPr>
                <w:sz w:val="26"/>
                <w:szCs w:val="26"/>
              </w:rPr>
              <w:t>Руководитель</w:t>
            </w:r>
          </w:p>
        </w:tc>
        <w:tc>
          <w:tcPr>
            <w:tcW w:w="1982" w:type="dxa"/>
            <w:gridSpan w:val="2"/>
          </w:tcPr>
          <w:p w:rsidR="00B5494C" w:rsidRDefault="00B5494C">
            <w:pPr>
              <w:pStyle w:val="Style8"/>
              <w:spacing w:before="43"/>
              <w:jc w:val="center"/>
              <w:rPr>
                <w:sz w:val="26"/>
                <w:szCs w:val="26"/>
                <w:u w:val="single"/>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1532" w:type="dxa"/>
          </w:tcPr>
          <w:p w:rsidR="00B5494C" w:rsidRDefault="00B5494C">
            <w:pPr>
              <w:pStyle w:val="Style8"/>
              <w:spacing w:before="43"/>
              <w:jc w:val="center"/>
              <w:rPr>
                <w:sz w:val="26"/>
                <w:szCs w:val="26"/>
              </w:rPr>
            </w:pPr>
          </w:p>
        </w:tc>
        <w:tc>
          <w:tcPr>
            <w:tcW w:w="1315"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4829" w:type="dxa"/>
            <w:gridSpan w:val="4"/>
            <w:hideMark/>
          </w:tcPr>
          <w:p w:rsidR="00B5494C" w:rsidRDefault="00B5494C">
            <w:pPr>
              <w:pStyle w:val="Style8"/>
              <w:spacing w:before="43"/>
              <w:jc w:val="left"/>
              <w:rPr>
                <w:sz w:val="26"/>
                <w:szCs w:val="26"/>
              </w:rPr>
            </w:pPr>
            <w:r>
              <w:rPr>
                <w:sz w:val="26"/>
                <w:szCs w:val="26"/>
              </w:rPr>
              <w:t>Главный бухгалтер</w:t>
            </w:r>
          </w:p>
        </w:tc>
        <w:tc>
          <w:tcPr>
            <w:tcW w:w="1982" w:type="dxa"/>
            <w:gridSpan w:val="2"/>
          </w:tcPr>
          <w:p w:rsidR="00B5494C" w:rsidRDefault="00B5494C">
            <w:pPr>
              <w:pStyle w:val="Style8"/>
              <w:spacing w:before="43"/>
              <w:jc w:val="center"/>
              <w:rPr>
                <w:sz w:val="26"/>
                <w:szCs w:val="26"/>
                <w:u w:val="single"/>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1532" w:type="dxa"/>
          </w:tcPr>
          <w:p w:rsidR="00B5494C" w:rsidRDefault="00B5494C">
            <w:pPr>
              <w:pStyle w:val="Style8"/>
              <w:spacing w:before="43"/>
              <w:jc w:val="center"/>
              <w:rPr>
                <w:sz w:val="26"/>
                <w:szCs w:val="26"/>
              </w:rPr>
            </w:pPr>
          </w:p>
        </w:tc>
        <w:tc>
          <w:tcPr>
            <w:tcW w:w="1315"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1982" w:type="dxa"/>
            <w:gridSpan w:val="2"/>
            <w:hideMark/>
          </w:tcPr>
          <w:p w:rsidR="00B5494C" w:rsidRDefault="00B5494C">
            <w:pPr>
              <w:pStyle w:val="Style8"/>
              <w:spacing w:before="43"/>
              <w:jc w:val="left"/>
              <w:rPr>
                <w:sz w:val="26"/>
                <w:szCs w:val="26"/>
              </w:rPr>
            </w:pPr>
            <w:r>
              <w:rPr>
                <w:sz w:val="26"/>
                <w:szCs w:val="26"/>
              </w:rPr>
              <w:t xml:space="preserve">Исполнитель </w:t>
            </w:r>
          </w:p>
        </w:tc>
        <w:tc>
          <w:tcPr>
            <w:tcW w:w="1532" w:type="dxa"/>
          </w:tcPr>
          <w:p w:rsidR="00B5494C" w:rsidRDefault="00B5494C">
            <w:pPr>
              <w:pStyle w:val="Style8"/>
              <w:spacing w:before="43"/>
              <w:jc w:val="center"/>
              <w:rPr>
                <w:sz w:val="26"/>
                <w:szCs w:val="26"/>
              </w:rPr>
            </w:pPr>
          </w:p>
        </w:tc>
        <w:tc>
          <w:tcPr>
            <w:tcW w:w="1315" w:type="dxa"/>
          </w:tcPr>
          <w:p w:rsidR="00B5494C" w:rsidRDefault="00B5494C">
            <w:pPr>
              <w:pStyle w:val="Style8"/>
              <w:spacing w:before="43"/>
              <w:jc w:val="center"/>
              <w:rPr>
                <w:sz w:val="26"/>
                <w:szCs w:val="26"/>
              </w:rPr>
            </w:pPr>
          </w:p>
        </w:tc>
        <w:tc>
          <w:tcPr>
            <w:tcW w:w="1982" w:type="dxa"/>
            <w:gridSpan w:val="2"/>
          </w:tcPr>
          <w:p w:rsidR="00B5494C" w:rsidRDefault="00B5494C">
            <w:pPr>
              <w:pStyle w:val="Style8"/>
              <w:spacing w:before="43"/>
              <w:jc w:val="center"/>
              <w:rPr>
                <w:sz w:val="26"/>
                <w:szCs w:val="26"/>
                <w:u w:val="single"/>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bl>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1E552E" w:rsidRDefault="001E552E" w:rsidP="00CF5169">
      <w:pPr>
        <w:pStyle w:val="Style8"/>
        <w:widowControl/>
        <w:spacing w:before="43" w:line="240" w:lineRule="auto"/>
        <w:jc w:val="center"/>
        <w:rPr>
          <w:rStyle w:val="FontStyle25"/>
        </w:rPr>
      </w:pPr>
    </w:p>
    <w:p w:rsidR="001E552E" w:rsidRDefault="001E552E" w:rsidP="00CF5169">
      <w:pPr>
        <w:pStyle w:val="Style8"/>
        <w:widowControl/>
        <w:spacing w:before="43" w:line="240" w:lineRule="auto"/>
        <w:jc w:val="center"/>
        <w:rPr>
          <w:rStyle w:val="FontStyle25"/>
        </w:rPr>
      </w:pPr>
    </w:p>
    <w:p w:rsidR="00036DC4" w:rsidRDefault="00036DC4" w:rsidP="00036DC4">
      <w:pPr>
        <w:shd w:val="clear" w:color="auto" w:fill="FFFFFF"/>
        <w:spacing w:line="240" w:lineRule="auto"/>
        <w:jc w:val="right"/>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lastRenderedPageBreak/>
        <w:t>Приложение №</w:t>
      </w:r>
      <w:r w:rsidR="00E42332">
        <w:rPr>
          <w:rFonts w:ascii="Times New Roman" w:hAnsi="Times New Roman" w:cs="Times New Roman"/>
          <w:color w:val="000000"/>
          <w:spacing w:val="-3"/>
          <w:sz w:val="26"/>
          <w:szCs w:val="26"/>
        </w:rPr>
        <w:t>2</w:t>
      </w:r>
      <w:r>
        <w:rPr>
          <w:rFonts w:ascii="Times New Roman" w:hAnsi="Times New Roman" w:cs="Times New Roman"/>
          <w:color w:val="000000"/>
          <w:spacing w:val="-3"/>
          <w:sz w:val="26"/>
          <w:szCs w:val="26"/>
        </w:rPr>
        <w:t xml:space="preserve"> </w:t>
      </w:r>
    </w:p>
    <w:p w:rsidR="00036DC4" w:rsidRDefault="00036DC4" w:rsidP="00036DC4">
      <w:pPr>
        <w:shd w:val="clear" w:color="auto" w:fill="FFFFFF"/>
        <w:spacing w:line="240" w:lineRule="auto"/>
        <w:jc w:val="right"/>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к </w:t>
      </w:r>
      <w:r w:rsidR="00432759">
        <w:rPr>
          <w:rFonts w:ascii="Times New Roman" w:hAnsi="Times New Roman" w:cs="Times New Roman"/>
          <w:color w:val="000000"/>
          <w:spacing w:val="-3"/>
          <w:sz w:val="26"/>
          <w:szCs w:val="26"/>
        </w:rPr>
        <w:t>решению Собрания депутатов</w:t>
      </w:r>
    </w:p>
    <w:p w:rsidR="00036DC4" w:rsidRDefault="00220E4D" w:rsidP="00036DC4">
      <w:pPr>
        <w:shd w:val="clear" w:color="auto" w:fill="FFFFFF"/>
        <w:spacing w:line="240" w:lineRule="auto"/>
        <w:jc w:val="right"/>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Казансколопатинского</w:t>
      </w:r>
      <w:r w:rsidR="00036DC4">
        <w:rPr>
          <w:rFonts w:ascii="Times New Roman" w:hAnsi="Times New Roman" w:cs="Times New Roman"/>
          <w:color w:val="000000"/>
          <w:spacing w:val="-3"/>
          <w:sz w:val="26"/>
          <w:szCs w:val="26"/>
        </w:rPr>
        <w:t xml:space="preserve"> сельского поселения</w:t>
      </w:r>
    </w:p>
    <w:p w:rsidR="00B5494C" w:rsidRPr="00E42332" w:rsidRDefault="00432759" w:rsidP="00E42332">
      <w:pPr>
        <w:shd w:val="clear" w:color="auto" w:fill="FFFFFF"/>
        <w:spacing w:line="240" w:lineRule="auto"/>
        <w:jc w:val="right"/>
        <w:rPr>
          <w:rStyle w:val="FontStyle25"/>
          <w:color w:val="000000"/>
          <w:spacing w:val="-3"/>
        </w:rPr>
      </w:pPr>
      <w:r>
        <w:rPr>
          <w:rFonts w:ascii="Times New Roman" w:hAnsi="Times New Roman" w:cs="Times New Roman"/>
          <w:color w:val="000000"/>
          <w:spacing w:val="-3"/>
          <w:sz w:val="26"/>
          <w:szCs w:val="26"/>
        </w:rPr>
        <w:t xml:space="preserve">от </w:t>
      </w:r>
      <w:r w:rsidR="0094743E">
        <w:rPr>
          <w:rFonts w:ascii="Times New Roman" w:hAnsi="Times New Roman" w:cs="Times New Roman"/>
          <w:color w:val="000000"/>
          <w:spacing w:val="-3"/>
          <w:sz w:val="26"/>
          <w:szCs w:val="26"/>
        </w:rPr>
        <w:t xml:space="preserve"> </w:t>
      </w:r>
      <w:r w:rsidR="00036DC4">
        <w:rPr>
          <w:rFonts w:ascii="Times New Roman" w:hAnsi="Times New Roman" w:cs="Times New Roman"/>
          <w:color w:val="000000"/>
          <w:spacing w:val="-3"/>
          <w:sz w:val="26"/>
          <w:szCs w:val="26"/>
        </w:rPr>
        <w:t xml:space="preserve"> №</w:t>
      </w:r>
      <w:r w:rsidR="0094743E">
        <w:rPr>
          <w:rFonts w:ascii="Times New Roman" w:hAnsi="Times New Roman" w:cs="Times New Roman"/>
          <w:color w:val="000000"/>
          <w:spacing w:val="-3"/>
          <w:sz w:val="26"/>
          <w:szCs w:val="26"/>
        </w:rPr>
        <w:t xml:space="preserve"> </w:t>
      </w:r>
      <w:bookmarkStart w:id="0" w:name="_GoBack"/>
      <w:bookmarkEnd w:id="0"/>
    </w:p>
    <w:p w:rsidR="00DB7263" w:rsidRPr="00DE0C73" w:rsidRDefault="00DB7263" w:rsidP="00DB7263">
      <w:pPr>
        <w:pStyle w:val="Style8"/>
        <w:widowControl/>
        <w:spacing w:before="43" w:line="240" w:lineRule="auto"/>
        <w:jc w:val="center"/>
        <w:rPr>
          <w:rStyle w:val="FontStyle25"/>
          <w:color w:val="000000" w:themeColor="text1"/>
        </w:rPr>
      </w:pPr>
      <w:r w:rsidRPr="00DE0C73">
        <w:rPr>
          <w:rStyle w:val="FontStyle25"/>
          <w:color w:val="000000" w:themeColor="text1"/>
        </w:rPr>
        <w:t>Методика</w:t>
      </w:r>
    </w:p>
    <w:p w:rsidR="006F5E4B" w:rsidRDefault="00DB7263" w:rsidP="00DB7263">
      <w:pPr>
        <w:pStyle w:val="Style8"/>
        <w:widowControl/>
        <w:spacing w:before="43" w:line="240" w:lineRule="auto"/>
        <w:jc w:val="center"/>
        <w:rPr>
          <w:rStyle w:val="FontStyle25"/>
          <w:color w:val="000000" w:themeColor="text1"/>
        </w:rPr>
      </w:pPr>
      <w:r w:rsidRPr="00DE0C73">
        <w:rPr>
          <w:rStyle w:val="FontStyle25"/>
          <w:color w:val="000000" w:themeColor="text1"/>
        </w:rPr>
        <w:t xml:space="preserve"> расчета межбюджетных трансфертов на исполнение переданных полномочий по осуществлению внутреннего муниципального финансового контроля </w:t>
      </w:r>
    </w:p>
    <w:p w:rsidR="00DB7263" w:rsidRDefault="00DB7263" w:rsidP="00DB7263">
      <w:pPr>
        <w:pStyle w:val="Style8"/>
        <w:widowControl/>
        <w:spacing w:before="43" w:line="240" w:lineRule="auto"/>
        <w:jc w:val="center"/>
        <w:rPr>
          <w:rStyle w:val="FontStyle25"/>
          <w:color w:val="000000" w:themeColor="text1"/>
        </w:rPr>
      </w:pPr>
      <w:r w:rsidRPr="00DE0C73">
        <w:rPr>
          <w:rStyle w:val="FontStyle25"/>
          <w:color w:val="000000" w:themeColor="text1"/>
        </w:rPr>
        <w:t>от Администрации поселения  Муниципальному району</w:t>
      </w:r>
    </w:p>
    <w:p w:rsidR="00DB7263" w:rsidRPr="00AA4177" w:rsidRDefault="00DB7263" w:rsidP="00DB7263">
      <w:pPr>
        <w:pStyle w:val="Style8"/>
        <w:widowControl/>
        <w:spacing w:before="43" w:line="240" w:lineRule="auto"/>
        <w:jc w:val="both"/>
        <w:rPr>
          <w:sz w:val="26"/>
          <w:szCs w:val="26"/>
        </w:rPr>
      </w:pPr>
      <w:r w:rsidRPr="00AA4177">
        <w:rPr>
          <w:sz w:val="26"/>
          <w:szCs w:val="26"/>
        </w:rPr>
        <w:t xml:space="preserve">     1. Настоящая Методика определяет расчет объема </w:t>
      </w:r>
      <w:r w:rsidRPr="00AA4177">
        <w:rPr>
          <w:rStyle w:val="FontStyle25"/>
        </w:rPr>
        <w:t xml:space="preserve"> межбюджетных трансфертов, предоставляемых бюджету района из бюджета поселения на осуществление переданных полномочий по внутреннему муниципальному финансовому контролю</w:t>
      </w:r>
      <w:r w:rsidRPr="00AA4177">
        <w:rPr>
          <w:sz w:val="26"/>
          <w:szCs w:val="26"/>
        </w:rPr>
        <w:t>.</w:t>
      </w:r>
    </w:p>
    <w:p w:rsidR="00DB7263" w:rsidRPr="00AA4177" w:rsidRDefault="00DB7263" w:rsidP="00DB7263">
      <w:pPr>
        <w:pStyle w:val="Style8"/>
        <w:widowControl/>
        <w:spacing w:before="43" w:line="240" w:lineRule="auto"/>
        <w:jc w:val="both"/>
        <w:rPr>
          <w:sz w:val="26"/>
          <w:szCs w:val="26"/>
        </w:rPr>
      </w:pPr>
      <w:r w:rsidRPr="00AA4177">
        <w:rPr>
          <w:sz w:val="26"/>
          <w:szCs w:val="26"/>
        </w:rPr>
        <w:t xml:space="preserve">     2. Расчет объема межбюджетных трансфертов осуществляется в рублях Российской Федерации.</w:t>
      </w:r>
    </w:p>
    <w:p w:rsidR="00DB7263" w:rsidRPr="00AA4177" w:rsidRDefault="00DB7263" w:rsidP="00DB7263">
      <w:pPr>
        <w:shd w:val="clear" w:color="auto" w:fill="FFFFFF"/>
        <w:spacing w:line="276" w:lineRule="auto"/>
        <w:ind w:firstLine="195"/>
        <w:rPr>
          <w:rFonts w:ascii="Times New Roman" w:hAnsi="Times New Roman" w:cs="Times New Roman"/>
          <w:sz w:val="26"/>
          <w:szCs w:val="26"/>
          <w:lang w:eastAsia="ru-RU"/>
        </w:rPr>
      </w:pPr>
      <w:r w:rsidRPr="00AA4177">
        <w:rPr>
          <w:rFonts w:ascii="Times New Roman" w:hAnsi="Times New Roman" w:cs="Times New Roman"/>
          <w:sz w:val="26"/>
          <w:szCs w:val="26"/>
          <w:lang w:eastAsia="ru-RU"/>
        </w:rPr>
        <w:t xml:space="preserve">  3. Размер  объема  межбюджетных трансфертов рассчитывается по формуле:</w:t>
      </w:r>
    </w:p>
    <w:p w:rsidR="00DB7263" w:rsidRPr="00AA4177" w:rsidRDefault="00DB7263" w:rsidP="00683DEE">
      <w:pPr>
        <w:shd w:val="clear" w:color="auto" w:fill="FFFFFF"/>
        <w:spacing w:line="360" w:lineRule="atLeast"/>
        <w:ind w:left="284" w:firstLine="0"/>
        <w:jc w:val="center"/>
        <w:rPr>
          <w:rFonts w:ascii="Times New Roman" w:hAnsi="Times New Roman" w:cs="Times New Roman"/>
          <w:sz w:val="26"/>
          <w:szCs w:val="26"/>
          <w:lang w:eastAsia="ru-RU"/>
        </w:rPr>
      </w:pPr>
      <w:r w:rsidRPr="00AA4177">
        <w:rPr>
          <w:rFonts w:ascii="Times New Roman" w:hAnsi="Times New Roman" w:cs="Times New Roman"/>
          <w:sz w:val="26"/>
          <w:szCs w:val="26"/>
          <w:lang w:eastAsia="ru-RU"/>
        </w:rPr>
        <w:t>МТп =</w:t>
      </w:r>
      <m:oMath>
        <m:d>
          <m:dPr>
            <m:ctrlPr>
              <w:rPr>
                <w:rFonts w:ascii="Cambria Math" w:hAnsi="Cambria Math" w:cs="Times New Roman"/>
                <w:i/>
                <w:sz w:val="26"/>
                <w:szCs w:val="26"/>
                <w:lang w:eastAsia="ru-RU"/>
              </w:rPr>
            </m:ctrlPr>
          </m:dPr>
          <m:e>
            <m:r>
              <w:rPr>
                <w:rFonts w:ascii="Cambria Math" w:hAnsi="Cambria Math" w:cs="Times New Roman"/>
                <w:sz w:val="26"/>
                <w:szCs w:val="26"/>
                <w:lang w:eastAsia="ru-RU"/>
              </w:rPr>
              <m:t>ФОТ+(МР +МТР+О</m:t>
            </m:r>
          </m:e>
        </m:d>
        <m:r>
          <w:rPr>
            <w:rFonts w:ascii="Cambria Math" w:hAnsi="Cambria Math" w:cs="Times New Roman"/>
            <w:sz w:val="26"/>
            <w:szCs w:val="26"/>
            <w:lang w:eastAsia="ru-RU"/>
          </w:rPr>
          <m:t xml:space="preserve">х Ки) х Ч/КП   х К </m:t>
        </m:r>
      </m:oMath>
      <w:r w:rsidR="00E15753">
        <w:rPr>
          <w:rFonts w:ascii="Times New Roman" w:hAnsi="Times New Roman" w:cs="Times New Roman"/>
          <w:sz w:val="26"/>
          <w:szCs w:val="26"/>
          <w:lang w:eastAsia="ru-RU"/>
        </w:rPr>
        <w:br/>
      </w:r>
      <w:r w:rsidRPr="00AA4177">
        <w:rPr>
          <w:rFonts w:ascii="Times New Roman" w:hAnsi="Times New Roman" w:cs="Times New Roman"/>
          <w:sz w:val="26"/>
          <w:szCs w:val="26"/>
          <w:lang w:eastAsia="ru-RU"/>
        </w:rPr>
        <w:t xml:space="preserve"> где: </w:t>
      </w:r>
    </w:p>
    <w:p w:rsidR="00DB7263" w:rsidRPr="00AA4177" w:rsidRDefault="00DB7263" w:rsidP="00DB7263">
      <w:pPr>
        <w:shd w:val="clear" w:color="auto" w:fill="FFFFFF"/>
        <w:spacing w:line="276" w:lineRule="auto"/>
        <w:ind w:firstLine="195"/>
        <w:rPr>
          <w:rFonts w:ascii="Times New Roman" w:hAnsi="Times New Roman" w:cs="Times New Roman"/>
          <w:sz w:val="26"/>
          <w:szCs w:val="26"/>
          <w:lang w:eastAsia="ru-RU"/>
        </w:rPr>
      </w:pPr>
      <w:r w:rsidRPr="00AA4177">
        <w:rPr>
          <w:rFonts w:ascii="Times New Roman" w:hAnsi="Times New Roman" w:cs="Times New Roman"/>
          <w:sz w:val="26"/>
          <w:szCs w:val="26"/>
          <w:lang w:eastAsia="ru-RU"/>
        </w:rPr>
        <w:t>МТп - объем  межбюджетных трансфертов на исполнение  переданных полномочий</w:t>
      </w:r>
      <w:r w:rsidR="00B45BCD">
        <w:rPr>
          <w:rFonts w:ascii="Times New Roman" w:hAnsi="Times New Roman" w:cs="Times New Roman"/>
          <w:sz w:val="26"/>
          <w:szCs w:val="26"/>
          <w:lang w:eastAsia="ru-RU"/>
        </w:rPr>
        <w:t xml:space="preserve"> </w:t>
      </w:r>
      <w:r w:rsidR="00B45BCD" w:rsidRPr="00B45BCD">
        <w:rPr>
          <w:rFonts w:ascii="Times New Roman" w:hAnsi="Times New Roman" w:cs="Times New Roman"/>
          <w:sz w:val="26"/>
          <w:szCs w:val="26"/>
          <w:lang w:eastAsia="ru-RU"/>
        </w:rPr>
        <w:t>(при расчете округляется до тысяч рублей</w:t>
      </w:r>
      <w:r w:rsidR="005D4E25">
        <w:rPr>
          <w:rFonts w:ascii="Times New Roman" w:hAnsi="Times New Roman" w:cs="Times New Roman"/>
          <w:sz w:val="26"/>
          <w:szCs w:val="26"/>
          <w:lang w:eastAsia="ru-RU"/>
        </w:rPr>
        <w:t xml:space="preserve"> с одним десятичным знаком после запятой</w:t>
      </w:r>
      <w:r w:rsidR="00B45BCD" w:rsidRPr="00B45BCD">
        <w:rPr>
          <w:rFonts w:ascii="Times New Roman" w:hAnsi="Times New Roman" w:cs="Times New Roman"/>
          <w:sz w:val="26"/>
          <w:szCs w:val="26"/>
          <w:lang w:eastAsia="ru-RU"/>
        </w:rPr>
        <w:t>)</w:t>
      </w:r>
      <w:r w:rsidR="002364AF">
        <w:rPr>
          <w:rFonts w:ascii="Times New Roman" w:hAnsi="Times New Roman" w:cs="Times New Roman"/>
          <w:sz w:val="26"/>
          <w:szCs w:val="26"/>
          <w:lang w:eastAsia="ru-RU"/>
        </w:rPr>
        <w:t>.</w:t>
      </w:r>
      <w:r w:rsidR="002364AF" w:rsidRPr="002364AF">
        <w:rPr>
          <w:rFonts w:ascii="Times New Roman" w:hAnsi="Times New Roman" w:cs="Times New Roman"/>
          <w:sz w:val="26"/>
          <w:szCs w:val="26"/>
          <w:lang w:eastAsia="ru-RU"/>
        </w:rPr>
        <w:t xml:space="preserve"> Индексируется с учетом уровня инфляции, утвержденного прогнозом социально-экономического развития</w:t>
      </w:r>
      <w:r w:rsidRPr="00AA4177">
        <w:rPr>
          <w:rFonts w:ascii="Times New Roman" w:hAnsi="Times New Roman" w:cs="Times New Roman"/>
          <w:sz w:val="26"/>
          <w:szCs w:val="26"/>
          <w:lang w:eastAsia="ru-RU"/>
        </w:rPr>
        <w:t>;</w:t>
      </w:r>
    </w:p>
    <w:p w:rsidR="00DB7263" w:rsidRDefault="00DB7263" w:rsidP="00DB7263">
      <w:pPr>
        <w:shd w:val="clear" w:color="auto" w:fill="FFFFFF"/>
        <w:spacing w:line="276" w:lineRule="auto"/>
        <w:ind w:firstLine="195"/>
        <w:rPr>
          <w:rFonts w:ascii="Times New Roman" w:hAnsi="Times New Roman" w:cs="Times New Roman"/>
          <w:sz w:val="26"/>
          <w:szCs w:val="26"/>
          <w:lang w:eastAsia="ru-RU"/>
        </w:rPr>
      </w:pPr>
      <w:r w:rsidRPr="00AA4177">
        <w:rPr>
          <w:rFonts w:ascii="Times New Roman" w:hAnsi="Times New Roman" w:cs="Times New Roman"/>
          <w:sz w:val="26"/>
          <w:szCs w:val="26"/>
          <w:lang w:eastAsia="ru-RU"/>
        </w:rPr>
        <w:t>ФОТ - фонд оплаты труда работников (годовое денежное содержание с начислениями на выплаты по оплате труда в соответствии с утвержденным штатным расписанием (положением об оплате труда муниципальных служащих) главного специалиста сектора финансового контроля Финансового отдела администрации Верхнедонского района, осуществляющего переданные полномочия);</w:t>
      </w:r>
    </w:p>
    <w:p w:rsidR="00DB7263" w:rsidRPr="00AA4177" w:rsidRDefault="00DB7263" w:rsidP="00DB7263">
      <w:pPr>
        <w:shd w:val="clear" w:color="auto" w:fill="FFFFFF"/>
        <w:spacing w:line="276" w:lineRule="auto"/>
        <w:ind w:firstLine="195"/>
        <w:rPr>
          <w:rFonts w:ascii="Times New Roman" w:hAnsi="Times New Roman" w:cs="Times New Roman"/>
          <w:sz w:val="26"/>
          <w:szCs w:val="26"/>
          <w:lang w:eastAsia="ru-RU"/>
        </w:rPr>
      </w:pPr>
      <w:r w:rsidRPr="00AA4177">
        <w:rPr>
          <w:rFonts w:ascii="Times New Roman" w:hAnsi="Times New Roman" w:cs="Times New Roman"/>
          <w:sz w:val="26"/>
          <w:szCs w:val="26"/>
          <w:lang w:eastAsia="ru-RU"/>
        </w:rPr>
        <w:t>МР - материальные расходы на одну штатную единицу;</w:t>
      </w:r>
    </w:p>
    <w:p w:rsidR="00BD02CD" w:rsidRDefault="00DB7263" w:rsidP="00DB7263">
      <w:pPr>
        <w:shd w:val="clear" w:color="auto" w:fill="FFFFFF"/>
        <w:spacing w:line="276" w:lineRule="auto"/>
        <w:ind w:firstLine="195"/>
        <w:rPr>
          <w:rFonts w:ascii="Times New Roman" w:hAnsi="Times New Roman" w:cs="Times New Roman"/>
          <w:sz w:val="26"/>
          <w:szCs w:val="26"/>
          <w:lang w:eastAsia="ru-RU"/>
        </w:rPr>
      </w:pPr>
      <w:r w:rsidRPr="00AA4177">
        <w:rPr>
          <w:rFonts w:ascii="Times New Roman" w:hAnsi="Times New Roman" w:cs="Times New Roman"/>
          <w:sz w:val="26"/>
          <w:szCs w:val="26"/>
          <w:lang w:eastAsia="ru-RU"/>
        </w:rPr>
        <w:t>МТР – расходы на материально-техническое обеспечение (приобретение компьютерной, вычислительной и иной техники, мебели, и прочие расходы связанные непосредственно с деятельностью по внутреннему муниципальному финансовому контролю);</w:t>
      </w:r>
    </w:p>
    <w:p w:rsidR="00DB7263" w:rsidRPr="00AA4177" w:rsidRDefault="00DB7263" w:rsidP="00DB7263">
      <w:pPr>
        <w:shd w:val="clear" w:color="auto" w:fill="FFFFFF"/>
        <w:spacing w:line="276" w:lineRule="auto"/>
        <w:ind w:firstLine="195"/>
        <w:rPr>
          <w:rFonts w:ascii="Times New Roman" w:hAnsi="Times New Roman" w:cs="Times New Roman"/>
          <w:sz w:val="26"/>
          <w:szCs w:val="26"/>
          <w:lang w:eastAsia="ru-RU"/>
        </w:rPr>
      </w:pPr>
      <w:r w:rsidRPr="00AA4177">
        <w:rPr>
          <w:rFonts w:ascii="Times New Roman" w:hAnsi="Times New Roman" w:cs="Times New Roman"/>
          <w:sz w:val="26"/>
          <w:szCs w:val="26"/>
          <w:lang w:eastAsia="ru-RU"/>
        </w:rPr>
        <w:t xml:space="preserve"> </w:t>
      </w:r>
      <w:r w:rsidR="00BD02CD" w:rsidRPr="00BD02CD">
        <w:rPr>
          <w:rFonts w:ascii="Times New Roman" w:hAnsi="Times New Roman" w:cs="Times New Roman"/>
          <w:sz w:val="26"/>
          <w:szCs w:val="26"/>
          <w:lang w:eastAsia="ru-RU"/>
        </w:rPr>
        <w:t>О – расходы на повышение квалификации в сфере закупок</w:t>
      </w:r>
      <w:r w:rsidR="00801CF1">
        <w:rPr>
          <w:rFonts w:ascii="Times New Roman" w:hAnsi="Times New Roman" w:cs="Times New Roman"/>
          <w:sz w:val="26"/>
          <w:szCs w:val="26"/>
          <w:lang w:eastAsia="ru-RU"/>
        </w:rPr>
        <w:t>;</w:t>
      </w:r>
    </w:p>
    <w:p w:rsidR="00DB7263" w:rsidRDefault="00DB7263" w:rsidP="00BD02CD">
      <w:pPr>
        <w:pStyle w:val="ac"/>
        <w:spacing w:before="0" w:beforeAutospacing="0" w:after="0" w:afterAutospacing="0"/>
        <w:ind w:firstLine="284"/>
        <w:jc w:val="both"/>
        <w:rPr>
          <w:sz w:val="26"/>
          <w:szCs w:val="26"/>
        </w:rPr>
      </w:pPr>
      <w:r w:rsidRPr="00AA4177">
        <w:rPr>
          <w:sz w:val="26"/>
          <w:szCs w:val="26"/>
        </w:rPr>
        <w:t xml:space="preserve">Ч - </w:t>
      </w:r>
      <w:r w:rsidR="00E15753">
        <w:rPr>
          <w:sz w:val="28"/>
          <w:szCs w:val="28"/>
        </w:rPr>
        <w:t>численность специалистов, выполняющих функции переданных полномочий (человек)</w:t>
      </w:r>
      <w:r w:rsidR="00E15753">
        <w:rPr>
          <w:sz w:val="26"/>
          <w:szCs w:val="26"/>
        </w:rPr>
        <w:t>;</w:t>
      </w:r>
    </w:p>
    <w:p w:rsidR="00E15753" w:rsidRDefault="002364AF" w:rsidP="002364AF">
      <w:pPr>
        <w:shd w:val="clear" w:color="auto" w:fill="FFFFFF"/>
        <w:spacing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Ки - </w:t>
      </w:r>
      <w:r w:rsidRPr="00E15753">
        <w:rPr>
          <w:rFonts w:ascii="Times New Roman" w:hAnsi="Times New Roman" w:cs="Times New Roman"/>
          <w:sz w:val="26"/>
          <w:szCs w:val="26"/>
          <w:lang w:eastAsia="ru-RU"/>
        </w:rPr>
        <w:t>коэффициент</w:t>
      </w:r>
      <w:r w:rsidRPr="002364AF">
        <w:rPr>
          <w:rFonts w:ascii="Times New Roman" w:hAnsi="Times New Roman" w:cs="Times New Roman"/>
          <w:sz w:val="26"/>
          <w:szCs w:val="26"/>
          <w:lang w:eastAsia="ru-RU"/>
        </w:rPr>
        <w:t xml:space="preserve"> уровня инфляции, утвержденн</w:t>
      </w:r>
      <w:r>
        <w:rPr>
          <w:rFonts w:ascii="Times New Roman" w:hAnsi="Times New Roman" w:cs="Times New Roman"/>
          <w:sz w:val="26"/>
          <w:szCs w:val="26"/>
          <w:lang w:eastAsia="ru-RU"/>
        </w:rPr>
        <w:t>ый</w:t>
      </w:r>
      <w:r w:rsidRPr="002364AF">
        <w:rPr>
          <w:rFonts w:ascii="Times New Roman" w:hAnsi="Times New Roman" w:cs="Times New Roman"/>
          <w:sz w:val="26"/>
          <w:szCs w:val="26"/>
          <w:lang w:eastAsia="ru-RU"/>
        </w:rPr>
        <w:t xml:space="preserve"> прогнозом социально-экономического развития</w:t>
      </w:r>
      <w:r w:rsidR="00683DEE">
        <w:rPr>
          <w:rFonts w:ascii="Times New Roman" w:hAnsi="Times New Roman" w:cs="Times New Roman"/>
          <w:sz w:val="26"/>
          <w:szCs w:val="26"/>
          <w:lang w:eastAsia="ru-RU"/>
        </w:rPr>
        <w:t>;</w:t>
      </w:r>
    </w:p>
    <w:p w:rsidR="005B6538" w:rsidRDefault="005B6538" w:rsidP="002364AF">
      <w:pPr>
        <w:shd w:val="clear" w:color="auto" w:fill="FFFFFF"/>
        <w:spacing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t>КП – количество поселений, равное 10;</w:t>
      </w:r>
    </w:p>
    <w:p w:rsidR="00683DEE" w:rsidRDefault="00683DEE" w:rsidP="002364AF">
      <w:pPr>
        <w:shd w:val="clear" w:color="auto" w:fill="FFFFFF"/>
        <w:spacing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К – </w:t>
      </w:r>
      <w:r w:rsidRPr="00E15753">
        <w:rPr>
          <w:rFonts w:ascii="Times New Roman" w:hAnsi="Times New Roman" w:cs="Times New Roman"/>
          <w:sz w:val="26"/>
          <w:szCs w:val="26"/>
          <w:lang w:eastAsia="ru-RU"/>
        </w:rPr>
        <w:t>коэффициент</w:t>
      </w:r>
      <w:r>
        <w:rPr>
          <w:rFonts w:ascii="Times New Roman" w:hAnsi="Times New Roman" w:cs="Times New Roman"/>
          <w:sz w:val="26"/>
          <w:szCs w:val="26"/>
          <w:lang w:eastAsia="ru-RU"/>
        </w:rPr>
        <w:t>, который определяется исходя из численности населения поселения на 1 января текущего года и устанавливается в следующих значениях:</w:t>
      </w:r>
    </w:p>
    <w:p w:rsidR="00683DEE" w:rsidRDefault="00683DEE" w:rsidP="002364AF">
      <w:pPr>
        <w:shd w:val="clear" w:color="auto" w:fill="FFFFFF"/>
        <w:spacing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t>а) для сельского поселения, численность населения которых превышает 2 тысячи человек</w:t>
      </w:r>
      <w:r w:rsidR="001B2E19">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К=</w:t>
      </w:r>
      <w:r w:rsidR="00935F41">
        <w:rPr>
          <w:rFonts w:ascii="Times New Roman" w:hAnsi="Times New Roman" w:cs="Times New Roman"/>
          <w:sz w:val="26"/>
          <w:szCs w:val="26"/>
          <w:lang w:eastAsia="ru-RU"/>
        </w:rPr>
        <w:t>1,5</w:t>
      </w:r>
      <w:r w:rsidR="001B2E19">
        <w:rPr>
          <w:rFonts w:ascii="Times New Roman" w:hAnsi="Times New Roman" w:cs="Times New Roman"/>
          <w:sz w:val="26"/>
          <w:szCs w:val="26"/>
          <w:lang w:eastAsia="ru-RU"/>
        </w:rPr>
        <w:t>;</w:t>
      </w:r>
    </w:p>
    <w:p w:rsidR="00683DEE" w:rsidRPr="00683DEE" w:rsidRDefault="00683DEE" w:rsidP="00683DEE">
      <w:pPr>
        <w:shd w:val="clear" w:color="auto" w:fill="FFFFFF"/>
        <w:spacing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t>б</w:t>
      </w:r>
      <w:r w:rsidRPr="00683DEE">
        <w:rPr>
          <w:rFonts w:ascii="Times New Roman" w:hAnsi="Times New Roman" w:cs="Times New Roman"/>
          <w:sz w:val="26"/>
          <w:szCs w:val="26"/>
          <w:lang w:eastAsia="ru-RU"/>
        </w:rPr>
        <w:t xml:space="preserve">) для сельского поселения, численность населения которых </w:t>
      </w:r>
      <w:r w:rsidR="006F5E4B">
        <w:rPr>
          <w:rFonts w:ascii="Times New Roman" w:hAnsi="Times New Roman" w:cs="Times New Roman"/>
          <w:sz w:val="26"/>
          <w:szCs w:val="26"/>
          <w:lang w:eastAsia="ru-RU"/>
        </w:rPr>
        <w:t xml:space="preserve">не </w:t>
      </w:r>
      <w:r w:rsidRPr="00683DEE">
        <w:rPr>
          <w:rFonts w:ascii="Times New Roman" w:hAnsi="Times New Roman" w:cs="Times New Roman"/>
          <w:sz w:val="26"/>
          <w:szCs w:val="26"/>
          <w:lang w:eastAsia="ru-RU"/>
        </w:rPr>
        <w:t>превышает 2 тысячи человек</w:t>
      </w:r>
      <w:r w:rsidR="001B2E19">
        <w:rPr>
          <w:rFonts w:ascii="Times New Roman" w:hAnsi="Times New Roman" w:cs="Times New Roman"/>
          <w:sz w:val="26"/>
          <w:szCs w:val="26"/>
          <w:lang w:eastAsia="ru-RU"/>
        </w:rPr>
        <w:t xml:space="preserve">, </w:t>
      </w:r>
      <w:r w:rsidRPr="00683DEE">
        <w:rPr>
          <w:rFonts w:ascii="Times New Roman" w:hAnsi="Times New Roman" w:cs="Times New Roman"/>
          <w:sz w:val="26"/>
          <w:szCs w:val="26"/>
          <w:lang w:eastAsia="ru-RU"/>
        </w:rPr>
        <w:t xml:space="preserve"> К=</w:t>
      </w:r>
      <w:r w:rsidR="00935F41">
        <w:rPr>
          <w:rFonts w:ascii="Times New Roman" w:hAnsi="Times New Roman" w:cs="Times New Roman"/>
          <w:sz w:val="26"/>
          <w:szCs w:val="26"/>
          <w:lang w:eastAsia="ru-RU"/>
        </w:rPr>
        <w:t>0,785</w:t>
      </w:r>
      <w:r w:rsidR="001B2E19">
        <w:rPr>
          <w:rFonts w:ascii="Times New Roman" w:hAnsi="Times New Roman" w:cs="Times New Roman"/>
          <w:sz w:val="26"/>
          <w:szCs w:val="26"/>
          <w:lang w:eastAsia="ru-RU"/>
        </w:rPr>
        <w:t>.</w:t>
      </w:r>
    </w:p>
    <w:p w:rsidR="00DB7263" w:rsidRDefault="00DB7263" w:rsidP="00683DEE">
      <w:pPr>
        <w:shd w:val="clear" w:color="auto" w:fill="FFFFFF"/>
        <w:spacing w:line="276" w:lineRule="auto"/>
        <w:ind w:firstLine="195"/>
        <w:rPr>
          <w:rFonts w:ascii="Times New Roman" w:hAnsi="Times New Roman"/>
          <w:sz w:val="28"/>
          <w:szCs w:val="28"/>
        </w:rPr>
      </w:pPr>
      <w:r>
        <w:rPr>
          <w:rFonts w:ascii="Times New Roman" w:hAnsi="Times New Roman" w:cs="Times New Roman"/>
          <w:sz w:val="26"/>
          <w:szCs w:val="26"/>
          <w:lang w:eastAsia="ru-RU"/>
        </w:rPr>
        <w:t xml:space="preserve">4. Межбюджетные трансферты, полученные на цели, определенные настоящим Порядком и не использованные в текущем финансовом году, могут быть использованы в следующем финансовом году на те же цели. При отказе от заключения Соглашения на </w:t>
      </w:r>
      <w:r>
        <w:rPr>
          <w:rFonts w:ascii="Times New Roman" w:hAnsi="Times New Roman" w:cs="Times New Roman"/>
          <w:sz w:val="26"/>
          <w:szCs w:val="26"/>
          <w:lang w:eastAsia="ru-RU"/>
        </w:rPr>
        <w:lastRenderedPageBreak/>
        <w:t xml:space="preserve">следующий год неиспользованный остаток межбюджетных трансфертов подлежит возврату в бюджет поселения. </w:t>
      </w:r>
    </w:p>
    <w:sectPr w:rsidR="00DB7263" w:rsidSect="001E552E">
      <w:headerReference w:type="first" r:id="rId9"/>
      <w:pgSz w:w="11906" w:h="16838"/>
      <w:pgMar w:top="567" w:right="849"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923" w:rsidRDefault="00952923">
      <w:pPr>
        <w:spacing w:line="240" w:lineRule="auto"/>
      </w:pPr>
      <w:r>
        <w:separator/>
      </w:r>
    </w:p>
  </w:endnote>
  <w:endnote w:type="continuationSeparator" w:id="0">
    <w:p w:rsidR="00952923" w:rsidRDefault="00952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923" w:rsidRDefault="00952923">
      <w:pPr>
        <w:spacing w:line="240" w:lineRule="auto"/>
      </w:pPr>
      <w:r>
        <w:separator/>
      </w:r>
    </w:p>
  </w:footnote>
  <w:footnote w:type="continuationSeparator" w:id="0">
    <w:p w:rsidR="00952923" w:rsidRDefault="009529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EE2" w:rsidRDefault="00FB0EE2">
    <w:pPr>
      <w:pStyle w:val="Style1"/>
      <w:widowControl/>
      <w:jc w:val="both"/>
      <w:rPr>
        <w:rStyle w:val="FontStyle23"/>
        <w:u w:val="single"/>
      </w:rPr>
    </w:pPr>
    <w:r>
      <w:rPr>
        <w:rStyle w:val="FontStyle23"/>
        <w:u w:val="single"/>
      </w:rPr>
      <w:t>СОВЕТ ПОЛТАВСКОГО МУНИЦИПАЛЬНОГО РАЙОНА ОМСКОЙ ОБЛАСТИ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filled="t">
        <v:fill color2="black"/>
        <v:textbox inset="0,0,0,0"/>
      </v:shape>
    </w:pict>
  </w:numPicBullet>
  <w:abstractNum w:abstractNumId="0" w15:restartNumberingAfterBreak="0">
    <w:nsid w:val="FFFFFFFE"/>
    <w:multiLevelType w:val="singleLevel"/>
    <w:tmpl w:val="E632A93C"/>
    <w:lvl w:ilvl="0">
      <w:numFmt w:val="bullet"/>
      <w:lvlText w:val="*"/>
      <w:lvlJc w:val="left"/>
    </w:lvl>
  </w:abstractNum>
  <w:abstractNum w:abstractNumId="1" w15:restartNumberingAfterBreak="0">
    <w:nsid w:val="086708B2"/>
    <w:multiLevelType w:val="singleLevel"/>
    <w:tmpl w:val="994A13B0"/>
    <w:lvl w:ilvl="0">
      <w:start w:val="1"/>
      <w:numFmt w:val="decimal"/>
      <w:lvlText w:val="%1)"/>
      <w:legacy w:legacy="1" w:legacySpace="0" w:legacyIndent="2611"/>
      <w:lvlJc w:val="left"/>
      <w:rPr>
        <w:rFonts w:ascii="Times New Roman" w:hAnsi="Times New Roman" w:cs="Times New Roman" w:hint="default"/>
      </w:rPr>
    </w:lvl>
  </w:abstractNum>
  <w:abstractNum w:abstractNumId="2" w15:restartNumberingAfterBreak="0">
    <w:nsid w:val="0C513E82"/>
    <w:multiLevelType w:val="singleLevel"/>
    <w:tmpl w:val="1354DB00"/>
    <w:lvl w:ilvl="0">
      <w:start w:val="1"/>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149F4418"/>
    <w:multiLevelType w:val="singleLevel"/>
    <w:tmpl w:val="199826EE"/>
    <w:lvl w:ilvl="0">
      <w:start w:val="1"/>
      <w:numFmt w:val="decimal"/>
      <w:lvlText w:val="%1."/>
      <w:legacy w:legacy="1" w:legacySpace="0" w:legacyIndent="206"/>
      <w:lvlJc w:val="left"/>
      <w:rPr>
        <w:rFonts w:ascii="Times New Roman" w:hAnsi="Times New Roman" w:cs="Times New Roman" w:hint="default"/>
      </w:rPr>
    </w:lvl>
  </w:abstractNum>
  <w:abstractNum w:abstractNumId="4" w15:restartNumberingAfterBreak="0">
    <w:nsid w:val="1BF837DE"/>
    <w:multiLevelType w:val="singleLevel"/>
    <w:tmpl w:val="E6CE04B0"/>
    <w:lvl w:ilvl="0">
      <w:start w:val="1"/>
      <w:numFmt w:val="decimal"/>
      <w:lvlText w:val="3.%1."/>
      <w:legacy w:legacy="1" w:legacySpace="0" w:legacyIndent="418"/>
      <w:lvlJc w:val="left"/>
      <w:rPr>
        <w:rFonts w:ascii="Times New Roman" w:hAnsi="Times New Roman" w:cs="Times New Roman" w:hint="default"/>
      </w:rPr>
    </w:lvl>
  </w:abstractNum>
  <w:abstractNum w:abstractNumId="5" w15:restartNumberingAfterBreak="0">
    <w:nsid w:val="1FDF72D5"/>
    <w:multiLevelType w:val="singleLevel"/>
    <w:tmpl w:val="673C0A14"/>
    <w:lvl w:ilvl="0">
      <w:start w:val="2"/>
      <w:numFmt w:val="decimal"/>
      <w:lvlText w:val="%1."/>
      <w:legacy w:legacy="1" w:legacySpace="0" w:legacyIndent="197"/>
      <w:lvlJc w:val="left"/>
      <w:rPr>
        <w:rFonts w:ascii="Times New Roman" w:hAnsi="Times New Roman" w:cs="Times New Roman" w:hint="default"/>
      </w:rPr>
    </w:lvl>
  </w:abstractNum>
  <w:abstractNum w:abstractNumId="6" w15:restartNumberingAfterBreak="0">
    <w:nsid w:val="20213E02"/>
    <w:multiLevelType w:val="singleLevel"/>
    <w:tmpl w:val="7EE81124"/>
    <w:lvl w:ilvl="0">
      <w:start w:val="1"/>
      <w:numFmt w:val="decimal"/>
      <w:lvlText w:val="%1."/>
      <w:legacy w:legacy="1" w:legacySpace="0" w:legacyIndent="240"/>
      <w:lvlJc w:val="left"/>
      <w:rPr>
        <w:rFonts w:ascii="Times New Roman" w:hAnsi="Times New Roman" w:cs="Times New Roman" w:hint="default"/>
      </w:rPr>
    </w:lvl>
  </w:abstractNum>
  <w:abstractNum w:abstractNumId="7" w15:restartNumberingAfterBreak="0">
    <w:nsid w:val="2569783B"/>
    <w:multiLevelType w:val="singleLevel"/>
    <w:tmpl w:val="9B1AB6F2"/>
    <w:lvl w:ilvl="0">
      <w:start w:val="4"/>
      <w:numFmt w:val="decimal"/>
      <w:lvlText w:val="%1."/>
      <w:legacy w:legacy="1" w:legacySpace="0" w:legacyIndent="322"/>
      <w:lvlJc w:val="left"/>
      <w:rPr>
        <w:rFonts w:ascii="Times New Roman" w:hAnsi="Times New Roman" w:cs="Times New Roman" w:hint="default"/>
      </w:rPr>
    </w:lvl>
  </w:abstractNum>
  <w:abstractNum w:abstractNumId="8" w15:restartNumberingAfterBreak="0">
    <w:nsid w:val="27C4314D"/>
    <w:multiLevelType w:val="singleLevel"/>
    <w:tmpl w:val="410A9036"/>
    <w:lvl w:ilvl="0">
      <w:start w:val="1"/>
      <w:numFmt w:val="decimal"/>
      <w:lvlText w:val="%1)"/>
      <w:legacy w:legacy="1" w:legacySpace="0" w:legacyIndent="216"/>
      <w:lvlJc w:val="left"/>
      <w:rPr>
        <w:rFonts w:ascii="Times New Roman" w:hAnsi="Times New Roman" w:cs="Times New Roman" w:hint="default"/>
      </w:rPr>
    </w:lvl>
  </w:abstractNum>
  <w:abstractNum w:abstractNumId="9" w15:restartNumberingAfterBreak="0">
    <w:nsid w:val="2D4612FB"/>
    <w:multiLevelType w:val="hybridMultilevel"/>
    <w:tmpl w:val="B1F0CD12"/>
    <w:lvl w:ilvl="0" w:tplc="BE4C0026">
      <w:start w:val="1"/>
      <w:numFmt w:val="bullet"/>
      <w:lvlText w:val=""/>
      <w:lvlPicBulletId w:val="0"/>
      <w:lvlJc w:val="left"/>
      <w:pPr>
        <w:tabs>
          <w:tab w:val="num" w:pos="6881"/>
        </w:tabs>
        <w:ind w:left="6881" w:hanging="360"/>
      </w:pPr>
      <w:rPr>
        <w:rFonts w:ascii="Symbol" w:hAnsi="Symbol" w:hint="default"/>
      </w:rPr>
    </w:lvl>
    <w:lvl w:ilvl="1" w:tplc="18EC94A2" w:tentative="1">
      <w:start w:val="1"/>
      <w:numFmt w:val="bullet"/>
      <w:lvlText w:val=""/>
      <w:lvlJc w:val="left"/>
      <w:pPr>
        <w:tabs>
          <w:tab w:val="num" w:pos="1440"/>
        </w:tabs>
        <w:ind w:left="1440" w:hanging="360"/>
      </w:pPr>
      <w:rPr>
        <w:rFonts w:ascii="Symbol" w:hAnsi="Symbol" w:hint="default"/>
      </w:rPr>
    </w:lvl>
    <w:lvl w:ilvl="2" w:tplc="A7063444" w:tentative="1">
      <w:start w:val="1"/>
      <w:numFmt w:val="bullet"/>
      <w:lvlText w:val=""/>
      <w:lvlJc w:val="left"/>
      <w:pPr>
        <w:tabs>
          <w:tab w:val="num" w:pos="2160"/>
        </w:tabs>
        <w:ind w:left="2160" w:hanging="360"/>
      </w:pPr>
      <w:rPr>
        <w:rFonts w:ascii="Symbol" w:hAnsi="Symbol" w:hint="default"/>
      </w:rPr>
    </w:lvl>
    <w:lvl w:ilvl="3" w:tplc="97983846" w:tentative="1">
      <w:start w:val="1"/>
      <w:numFmt w:val="bullet"/>
      <w:lvlText w:val=""/>
      <w:lvlJc w:val="left"/>
      <w:pPr>
        <w:tabs>
          <w:tab w:val="num" w:pos="2880"/>
        </w:tabs>
        <w:ind w:left="2880" w:hanging="360"/>
      </w:pPr>
      <w:rPr>
        <w:rFonts w:ascii="Symbol" w:hAnsi="Symbol" w:hint="default"/>
      </w:rPr>
    </w:lvl>
    <w:lvl w:ilvl="4" w:tplc="205A63AC" w:tentative="1">
      <w:start w:val="1"/>
      <w:numFmt w:val="bullet"/>
      <w:lvlText w:val=""/>
      <w:lvlJc w:val="left"/>
      <w:pPr>
        <w:tabs>
          <w:tab w:val="num" w:pos="3600"/>
        </w:tabs>
        <w:ind w:left="3600" w:hanging="360"/>
      </w:pPr>
      <w:rPr>
        <w:rFonts w:ascii="Symbol" w:hAnsi="Symbol" w:hint="default"/>
      </w:rPr>
    </w:lvl>
    <w:lvl w:ilvl="5" w:tplc="3350E2C4" w:tentative="1">
      <w:start w:val="1"/>
      <w:numFmt w:val="bullet"/>
      <w:lvlText w:val=""/>
      <w:lvlJc w:val="left"/>
      <w:pPr>
        <w:tabs>
          <w:tab w:val="num" w:pos="4320"/>
        </w:tabs>
        <w:ind w:left="4320" w:hanging="360"/>
      </w:pPr>
      <w:rPr>
        <w:rFonts w:ascii="Symbol" w:hAnsi="Symbol" w:hint="default"/>
      </w:rPr>
    </w:lvl>
    <w:lvl w:ilvl="6" w:tplc="3F947668" w:tentative="1">
      <w:start w:val="1"/>
      <w:numFmt w:val="bullet"/>
      <w:lvlText w:val=""/>
      <w:lvlJc w:val="left"/>
      <w:pPr>
        <w:tabs>
          <w:tab w:val="num" w:pos="5040"/>
        </w:tabs>
        <w:ind w:left="5040" w:hanging="360"/>
      </w:pPr>
      <w:rPr>
        <w:rFonts w:ascii="Symbol" w:hAnsi="Symbol" w:hint="default"/>
      </w:rPr>
    </w:lvl>
    <w:lvl w:ilvl="7" w:tplc="CD640250" w:tentative="1">
      <w:start w:val="1"/>
      <w:numFmt w:val="bullet"/>
      <w:lvlText w:val=""/>
      <w:lvlJc w:val="left"/>
      <w:pPr>
        <w:tabs>
          <w:tab w:val="num" w:pos="5760"/>
        </w:tabs>
        <w:ind w:left="5760" w:hanging="360"/>
      </w:pPr>
      <w:rPr>
        <w:rFonts w:ascii="Symbol" w:hAnsi="Symbol" w:hint="default"/>
      </w:rPr>
    </w:lvl>
    <w:lvl w:ilvl="8" w:tplc="1DDA8EA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6673B9"/>
    <w:multiLevelType w:val="singleLevel"/>
    <w:tmpl w:val="BD7E3F50"/>
    <w:lvl w:ilvl="0">
      <w:start w:val="3"/>
      <w:numFmt w:val="decimal"/>
      <w:lvlText w:val="%1)"/>
      <w:legacy w:legacy="1" w:legacySpace="0" w:legacyIndent="226"/>
      <w:lvlJc w:val="left"/>
      <w:rPr>
        <w:rFonts w:ascii="Times New Roman" w:hAnsi="Times New Roman" w:cs="Times New Roman" w:hint="default"/>
      </w:rPr>
    </w:lvl>
  </w:abstractNum>
  <w:abstractNum w:abstractNumId="11" w15:restartNumberingAfterBreak="0">
    <w:nsid w:val="57644DAC"/>
    <w:multiLevelType w:val="singleLevel"/>
    <w:tmpl w:val="2FA2E286"/>
    <w:lvl w:ilvl="0">
      <w:start w:val="1"/>
      <w:numFmt w:val="decimal"/>
      <w:lvlText w:val="%1)"/>
      <w:legacy w:legacy="1" w:legacySpace="0" w:legacyIndent="226"/>
      <w:lvlJc w:val="left"/>
      <w:rPr>
        <w:rFonts w:ascii="Times New Roman" w:hAnsi="Times New Roman" w:cs="Times New Roman" w:hint="default"/>
      </w:rPr>
    </w:lvl>
  </w:abstractNum>
  <w:abstractNum w:abstractNumId="12" w15:restartNumberingAfterBreak="0">
    <w:nsid w:val="57BF02D3"/>
    <w:multiLevelType w:val="singleLevel"/>
    <w:tmpl w:val="ECB43A70"/>
    <w:lvl w:ilvl="0">
      <w:start w:val="1"/>
      <w:numFmt w:val="decimal"/>
      <w:lvlText w:val="%1."/>
      <w:legacy w:legacy="1" w:legacySpace="0" w:legacyIndent="178"/>
      <w:lvlJc w:val="left"/>
      <w:rPr>
        <w:rFonts w:ascii="Times New Roman" w:hAnsi="Times New Roman" w:cs="Times New Roman" w:hint="default"/>
      </w:rPr>
    </w:lvl>
  </w:abstractNum>
  <w:abstractNum w:abstractNumId="13" w15:restartNumberingAfterBreak="0">
    <w:nsid w:val="65345A14"/>
    <w:multiLevelType w:val="singleLevel"/>
    <w:tmpl w:val="0D8C3A9C"/>
    <w:lvl w:ilvl="0">
      <w:start w:val="5"/>
      <w:numFmt w:val="decimal"/>
      <w:lvlText w:val="%1)"/>
      <w:legacy w:legacy="1" w:legacySpace="0" w:legacyIndent="255"/>
      <w:lvlJc w:val="left"/>
      <w:rPr>
        <w:rFonts w:ascii="Times New Roman" w:hAnsi="Times New Roman" w:cs="Times New Roman" w:hint="default"/>
      </w:rPr>
    </w:lvl>
  </w:abstractNum>
  <w:abstractNum w:abstractNumId="14" w15:restartNumberingAfterBreak="0">
    <w:nsid w:val="6D757770"/>
    <w:multiLevelType w:val="singleLevel"/>
    <w:tmpl w:val="BC1ACFF8"/>
    <w:lvl w:ilvl="0">
      <w:start w:val="1"/>
      <w:numFmt w:val="decimal"/>
      <w:lvlText w:val="%1)"/>
      <w:legacy w:legacy="1" w:legacySpace="0" w:legacyIndent="221"/>
      <w:lvlJc w:val="left"/>
      <w:rPr>
        <w:rFonts w:ascii="Times New Roman" w:hAnsi="Times New Roman" w:cs="Times New Roman" w:hint="default"/>
      </w:rPr>
    </w:lvl>
  </w:abstractNum>
  <w:abstractNum w:abstractNumId="15" w15:restartNumberingAfterBreak="0">
    <w:nsid w:val="6EC4182D"/>
    <w:multiLevelType w:val="singleLevel"/>
    <w:tmpl w:val="7238702E"/>
    <w:lvl w:ilvl="0">
      <w:start w:val="1"/>
      <w:numFmt w:val="decimal"/>
      <w:lvlText w:val="5.%1."/>
      <w:legacy w:legacy="1" w:legacySpace="0" w:legacyIndent="413"/>
      <w:lvlJc w:val="left"/>
      <w:rPr>
        <w:rFonts w:ascii="Times New Roman" w:hAnsi="Times New Roman" w:cs="Times New Roman" w:hint="default"/>
      </w:rPr>
    </w:lvl>
  </w:abstractNum>
  <w:abstractNum w:abstractNumId="16" w15:restartNumberingAfterBreak="0">
    <w:nsid w:val="6EDA6428"/>
    <w:multiLevelType w:val="singleLevel"/>
    <w:tmpl w:val="342834CA"/>
    <w:lvl w:ilvl="0">
      <w:start w:val="3"/>
      <w:numFmt w:val="decimal"/>
      <w:lvlText w:val="%1."/>
      <w:legacy w:legacy="1" w:legacySpace="0" w:legacyIndent="197"/>
      <w:lvlJc w:val="left"/>
      <w:rPr>
        <w:rFonts w:ascii="Times New Roman" w:hAnsi="Times New Roman" w:cs="Times New Roman" w:hint="default"/>
      </w:rPr>
    </w:lvl>
  </w:abstractNum>
  <w:abstractNum w:abstractNumId="17" w15:restartNumberingAfterBreak="0">
    <w:nsid w:val="71BB5907"/>
    <w:multiLevelType w:val="singleLevel"/>
    <w:tmpl w:val="42FC33C6"/>
    <w:lvl w:ilvl="0">
      <w:start w:val="1"/>
      <w:numFmt w:val="decimal"/>
      <w:lvlText w:val="%1."/>
      <w:legacy w:legacy="1" w:legacySpace="0" w:legacyIndent="264"/>
      <w:lvlJc w:val="left"/>
      <w:rPr>
        <w:rFonts w:ascii="Times New Roman" w:hAnsi="Times New Roman" w:cs="Times New Roman" w:hint="default"/>
      </w:rPr>
    </w:lvl>
  </w:abstractNum>
  <w:abstractNum w:abstractNumId="18" w15:restartNumberingAfterBreak="0">
    <w:nsid w:val="7434346A"/>
    <w:multiLevelType w:val="singleLevel"/>
    <w:tmpl w:val="23A84F66"/>
    <w:lvl w:ilvl="0">
      <w:start w:val="2"/>
      <w:numFmt w:val="decimal"/>
      <w:lvlText w:val="%1)"/>
      <w:legacy w:legacy="1" w:legacySpace="0" w:legacyIndent="226"/>
      <w:lvlJc w:val="left"/>
      <w:rPr>
        <w:rFonts w:ascii="Times New Roman" w:hAnsi="Times New Roman" w:cs="Times New Roman" w:hint="default"/>
      </w:rPr>
    </w:lvl>
  </w:abstractNum>
  <w:abstractNum w:abstractNumId="19" w15:restartNumberingAfterBreak="0">
    <w:nsid w:val="761E3C95"/>
    <w:multiLevelType w:val="singleLevel"/>
    <w:tmpl w:val="BB149D8A"/>
    <w:lvl w:ilvl="0">
      <w:start w:val="3"/>
      <w:numFmt w:val="decimal"/>
      <w:lvlText w:val="%1."/>
      <w:legacy w:legacy="1" w:legacySpace="0" w:legacyIndent="192"/>
      <w:lvlJc w:val="left"/>
      <w:rPr>
        <w:rFonts w:ascii="Times New Roman" w:hAnsi="Times New Roman" w:cs="Times New Roman" w:hint="default"/>
      </w:rPr>
    </w:lvl>
  </w:abstractNum>
  <w:abstractNum w:abstractNumId="20" w15:restartNumberingAfterBreak="0">
    <w:nsid w:val="76E3291F"/>
    <w:multiLevelType w:val="hybridMultilevel"/>
    <w:tmpl w:val="70500C62"/>
    <w:lvl w:ilvl="0" w:tplc="2462103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1" w15:restartNumberingAfterBreak="0">
    <w:nsid w:val="77776C7C"/>
    <w:multiLevelType w:val="singleLevel"/>
    <w:tmpl w:val="1D76B06E"/>
    <w:lvl w:ilvl="0">
      <w:start w:val="7"/>
      <w:numFmt w:val="decimal"/>
      <w:lvlText w:val="%1."/>
      <w:legacy w:legacy="1" w:legacySpace="0" w:legacyIndent="380"/>
      <w:lvlJc w:val="left"/>
      <w:rPr>
        <w:rFonts w:ascii="Times New Roman" w:hAnsi="Times New Roman" w:cs="Times New Roman" w:hint="default"/>
      </w:rPr>
    </w:lvl>
  </w:abstractNum>
  <w:abstractNum w:abstractNumId="22" w15:restartNumberingAfterBreak="0">
    <w:nsid w:val="7A5E4D30"/>
    <w:multiLevelType w:val="singleLevel"/>
    <w:tmpl w:val="C15ED786"/>
    <w:lvl w:ilvl="0">
      <w:start w:val="2"/>
      <w:numFmt w:val="decimal"/>
      <w:lvlText w:val="%1."/>
      <w:legacy w:legacy="1" w:legacySpace="0" w:legacyIndent="192"/>
      <w:lvlJc w:val="left"/>
      <w:rPr>
        <w:rFonts w:ascii="Times New Roman" w:hAnsi="Times New Roman" w:cs="Times New Roman" w:hint="default"/>
      </w:rPr>
    </w:lvl>
  </w:abstractNum>
  <w:num w:numId="1">
    <w:abstractNumId w:val="6"/>
  </w:num>
  <w:num w:numId="2">
    <w:abstractNumId w:val="2"/>
  </w:num>
  <w:num w:numId="3">
    <w:abstractNumId w:val="4"/>
  </w:num>
  <w:num w:numId="4">
    <w:abstractNumId w:val="7"/>
  </w:num>
  <w:num w:numId="5">
    <w:abstractNumId w:val="15"/>
  </w:num>
  <w:num w:numId="6">
    <w:abstractNumId w:val="21"/>
  </w:num>
  <w:num w:numId="7">
    <w:abstractNumId w:val="21"/>
    <w:lvlOverride w:ilvl="0">
      <w:lvl w:ilvl="0">
        <w:start w:val="7"/>
        <w:numFmt w:val="decimal"/>
        <w:lvlText w:val="%1."/>
        <w:legacy w:legacy="1" w:legacySpace="0" w:legacyIndent="278"/>
        <w:lvlJc w:val="left"/>
        <w:rPr>
          <w:rFonts w:ascii="Times New Roman" w:hAnsi="Times New Roman" w:cs="Times New Roman" w:hint="default"/>
        </w:rPr>
      </w:lvl>
    </w:lvlOverride>
  </w:num>
  <w:num w:numId="8">
    <w:abstractNumId w:val="1"/>
  </w:num>
  <w:num w:numId="9">
    <w:abstractNumId w:val="11"/>
  </w:num>
  <w:num w:numId="10">
    <w:abstractNumId w:val="18"/>
  </w:num>
  <w:num w:numId="11">
    <w:abstractNumId w:val="10"/>
  </w:num>
  <w:num w:numId="12">
    <w:abstractNumId w:val="10"/>
    <w:lvlOverride w:ilvl="0">
      <w:lvl w:ilvl="0">
        <w:start w:val="3"/>
        <w:numFmt w:val="decimal"/>
        <w:lvlText w:val="%1)"/>
        <w:legacy w:legacy="1" w:legacySpace="0" w:legacyIndent="312"/>
        <w:lvlJc w:val="left"/>
        <w:rPr>
          <w:rFonts w:ascii="Times New Roman" w:hAnsi="Times New Roman" w:cs="Times New Roman" w:hint="default"/>
        </w:rPr>
      </w:lvl>
    </w:lvlOverride>
  </w:num>
  <w:num w:numId="13">
    <w:abstractNumId w:val="10"/>
    <w:lvlOverride w:ilvl="0">
      <w:lvl w:ilvl="0">
        <w:start w:val="3"/>
        <w:numFmt w:val="decimal"/>
        <w:lvlText w:val="%1)"/>
        <w:legacy w:legacy="1" w:legacySpace="0" w:legacyIndent="216"/>
        <w:lvlJc w:val="left"/>
        <w:rPr>
          <w:rFonts w:ascii="Times New Roman" w:hAnsi="Times New Roman" w:cs="Times New Roman" w:hint="default"/>
        </w:rPr>
      </w:lvl>
    </w:lvlOverride>
  </w:num>
  <w:num w:numId="14">
    <w:abstractNumId w:val="8"/>
  </w:num>
  <w:num w:numId="15">
    <w:abstractNumId w:val="8"/>
    <w:lvlOverride w:ilvl="0">
      <w:lvl w:ilvl="0">
        <w:start w:val="1"/>
        <w:numFmt w:val="decimal"/>
        <w:lvlText w:val="%1)"/>
        <w:legacy w:legacy="1" w:legacySpace="0" w:legacyIndent="255"/>
        <w:lvlJc w:val="left"/>
        <w:rPr>
          <w:rFonts w:ascii="Times New Roman" w:hAnsi="Times New Roman" w:cs="Times New Roman" w:hint="default"/>
        </w:rPr>
      </w:lvl>
    </w:lvlOverride>
  </w:num>
  <w:num w:numId="16">
    <w:abstractNumId w:val="13"/>
  </w:num>
  <w:num w:numId="17">
    <w:abstractNumId w:val="14"/>
  </w:num>
  <w:num w:numId="18">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0">
    <w:abstractNumId w:val="22"/>
  </w:num>
  <w:num w:numId="21">
    <w:abstractNumId w:val="19"/>
  </w:num>
  <w:num w:numId="22">
    <w:abstractNumId w:val="3"/>
  </w:num>
  <w:num w:numId="23">
    <w:abstractNumId w:val="17"/>
  </w:num>
  <w:num w:numId="24">
    <w:abstractNumId w:val="12"/>
  </w:num>
  <w:num w:numId="25">
    <w:abstractNumId w:val="5"/>
  </w:num>
  <w:num w:numId="26">
    <w:abstractNumId w:val="16"/>
  </w:num>
  <w:num w:numId="27">
    <w:abstractNumId w:val="20"/>
  </w:num>
  <w:num w:numId="28">
    <w:abstractNumId w:val="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20"/>
    <w:rsid w:val="00001488"/>
    <w:rsid w:val="000052C6"/>
    <w:rsid w:val="00005AB5"/>
    <w:rsid w:val="00013B36"/>
    <w:rsid w:val="00036DC4"/>
    <w:rsid w:val="000408E1"/>
    <w:rsid w:val="00050888"/>
    <w:rsid w:val="00050FF9"/>
    <w:rsid w:val="0006618C"/>
    <w:rsid w:val="00074CDA"/>
    <w:rsid w:val="00077D13"/>
    <w:rsid w:val="00083EFF"/>
    <w:rsid w:val="0009122B"/>
    <w:rsid w:val="00092D89"/>
    <w:rsid w:val="000B1402"/>
    <w:rsid w:val="000B2271"/>
    <w:rsid w:val="000C27EA"/>
    <w:rsid w:val="000C3B0E"/>
    <w:rsid w:val="000C4C78"/>
    <w:rsid w:val="000C5C94"/>
    <w:rsid w:val="000D2DB4"/>
    <w:rsid w:val="000E3EAF"/>
    <w:rsid w:val="000E783A"/>
    <w:rsid w:val="000F3098"/>
    <w:rsid w:val="00105F28"/>
    <w:rsid w:val="00107A91"/>
    <w:rsid w:val="00107ED9"/>
    <w:rsid w:val="00132400"/>
    <w:rsid w:val="001417DC"/>
    <w:rsid w:val="00144F2C"/>
    <w:rsid w:val="00145A12"/>
    <w:rsid w:val="001539BA"/>
    <w:rsid w:val="001742FF"/>
    <w:rsid w:val="001800DF"/>
    <w:rsid w:val="001838AD"/>
    <w:rsid w:val="00191109"/>
    <w:rsid w:val="0019300A"/>
    <w:rsid w:val="0019388E"/>
    <w:rsid w:val="0019434C"/>
    <w:rsid w:val="001B2E19"/>
    <w:rsid w:val="001D0585"/>
    <w:rsid w:val="001D0D8C"/>
    <w:rsid w:val="001E552E"/>
    <w:rsid w:val="0021516C"/>
    <w:rsid w:val="00220E4D"/>
    <w:rsid w:val="00221062"/>
    <w:rsid w:val="0022179D"/>
    <w:rsid w:val="002364AF"/>
    <w:rsid w:val="00246A9E"/>
    <w:rsid w:val="00250C80"/>
    <w:rsid w:val="00251DFC"/>
    <w:rsid w:val="0027310F"/>
    <w:rsid w:val="00275878"/>
    <w:rsid w:val="00280527"/>
    <w:rsid w:val="00284B5D"/>
    <w:rsid w:val="00292F65"/>
    <w:rsid w:val="00294003"/>
    <w:rsid w:val="00297A38"/>
    <w:rsid w:val="002A22DE"/>
    <w:rsid w:val="002C050B"/>
    <w:rsid w:val="002E3537"/>
    <w:rsid w:val="002F0A6C"/>
    <w:rsid w:val="00303FB7"/>
    <w:rsid w:val="00330766"/>
    <w:rsid w:val="00342BFA"/>
    <w:rsid w:val="00351F71"/>
    <w:rsid w:val="00383D2C"/>
    <w:rsid w:val="003A447C"/>
    <w:rsid w:val="003B427E"/>
    <w:rsid w:val="003B6AEF"/>
    <w:rsid w:val="003D2642"/>
    <w:rsid w:val="003E03AB"/>
    <w:rsid w:val="003E35C0"/>
    <w:rsid w:val="003E4194"/>
    <w:rsid w:val="003F33C8"/>
    <w:rsid w:val="003F3C26"/>
    <w:rsid w:val="00414156"/>
    <w:rsid w:val="0041526B"/>
    <w:rsid w:val="00427AB9"/>
    <w:rsid w:val="00432759"/>
    <w:rsid w:val="00446DAB"/>
    <w:rsid w:val="00466588"/>
    <w:rsid w:val="00476571"/>
    <w:rsid w:val="004916DC"/>
    <w:rsid w:val="0049375F"/>
    <w:rsid w:val="004B2B35"/>
    <w:rsid w:val="004F02B0"/>
    <w:rsid w:val="005118AA"/>
    <w:rsid w:val="005332CE"/>
    <w:rsid w:val="005341F4"/>
    <w:rsid w:val="005344F4"/>
    <w:rsid w:val="00537C32"/>
    <w:rsid w:val="00542389"/>
    <w:rsid w:val="00557C1D"/>
    <w:rsid w:val="00563E1A"/>
    <w:rsid w:val="00566520"/>
    <w:rsid w:val="005825A9"/>
    <w:rsid w:val="00587ECA"/>
    <w:rsid w:val="005A2199"/>
    <w:rsid w:val="005A273F"/>
    <w:rsid w:val="005B6498"/>
    <w:rsid w:val="005B6538"/>
    <w:rsid w:val="005C2466"/>
    <w:rsid w:val="005D4E25"/>
    <w:rsid w:val="005D5879"/>
    <w:rsid w:val="005E0CD8"/>
    <w:rsid w:val="005F27FC"/>
    <w:rsid w:val="005F6AC8"/>
    <w:rsid w:val="00621AB3"/>
    <w:rsid w:val="00622F4A"/>
    <w:rsid w:val="0063516E"/>
    <w:rsid w:val="006471A1"/>
    <w:rsid w:val="00650828"/>
    <w:rsid w:val="00651007"/>
    <w:rsid w:val="0065139D"/>
    <w:rsid w:val="00652119"/>
    <w:rsid w:val="0065334C"/>
    <w:rsid w:val="00683457"/>
    <w:rsid w:val="00683DEE"/>
    <w:rsid w:val="00686151"/>
    <w:rsid w:val="006B296C"/>
    <w:rsid w:val="006B7DD2"/>
    <w:rsid w:val="006C2FA8"/>
    <w:rsid w:val="006D0952"/>
    <w:rsid w:val="006E28FB"/>
    <w:rsid w:val="006F0681"/>
    <w:rsid w:val="006F0F54"/>
    <w:rsid w:val="006F2316"/>
    <w:rsid w:val="006F3471"/>
    <w:rsid w:val="006F5E4B"/>
    <w:rsid w:val="00701DC4"/>
    <w:rsid w:val="00703D3E"/>
    <w:rsid w:val="00711594"/>
    <w:rsid w:val="00714086"/>
    <w:rsid w:val="00716D9A"/>
    <w:rsid w:val="0071792B"/>
    <w:rsid w:val="00717C58"/>
    <w:rsid w:val="007244BA"/>
    <w:rsid w:val="00724703"/>
    <w:rsid w:val="00724D94"/>
    <w:rsid w:val="0073514F"/>
    <w:rsid w:val="00736BEF"/>
    <w:rsid w:val="007379D2"/>
    <w:rsid w:val="00745337"/>
    <w:rsid w:val="007503ED"/>
    <w:rsid w:val="0075184C"/>
    <w:rsid w:val="0076061F"/>
    <w:rsid w:val="00767233"/>
    <w:rsid w:val="0077463C"/>
    <w:rsid w:val="007759EA"/>
    <w:rsid w:val="00791CD2"/>
    <w:rsid w:val="007B478B"/>
    <w:rsid w:val="007B7D6C"/>
    <w:rsid w:val="007C1D1C"/>
    <w:rsid w:val="007C4722"/>
    <w:rsid w:val="007C5FFD"/>
    <w:rsid w:val="007C6527"/>
    <w:rsid w:val="007D462C"/>
    <w:rsid w:val="007D7757"/>
    <w:rsid w:val="007D7994"/>
    <w:rsid w:val="007F1C33"/>
    <w:rsid w:val="0080195E"/>
    <w:rsid w:val="00801CF1"/>
    <w:rsid w:val="00815B23"/>
    <w:rsid w:val="00826983"/>
    <w:rsid w:val="008327CF"/>
    <w:rsid w:val="0083465B"/>
    <w:rsid w:val="008571FB"/>
    <w:rsid w:val="00870601"/>
    <w:rsid w:val="00877989"/>
    <w:rsid w:val="00880065"/>
    <w:rsid w:val="008A5FDF"/>
    <w:rsid w:val="008B7304"/>
    <w:rsid w:val="008C7224"/>
    <w:rsid w:val="008D15EB"/>
    <w:rsid w:val="008D2538"/>
    <w:rsid w:val="008D788C"/>
    <w:rsid w:val="008E243C"/>
    <w:rsid w:val="008F6E6C"/>
    <w:rsid w:val="00912632"/>
    <w:rsid w:val="00916D9E"/>
    <w:rsid w:val="00923D85"/>
    <w:rsid w:val="00935F41"/>
    <w:rsid w:val="00942B23"/>
    <w:rsid w:val="0094743E"/>
    <w:rsid w:val="00952923"/>
    <w:rsid w:val="009544C4"/>
    <w:rsid w:val="00960CA6"/>
    <w:rsid w:val="00963C90"/>
    <w:rsid w:val="00965653"/>
    <w:rsid w:val="00965C9D"/>
    <w:rsid w:val="009712BD"/>
    <w:rsid w:val="00973AD7"/>
    <w:rsid w:val="00980E25"/>
    <w:rsid w:val="00986CBD"/>
    <w:rsid w:val="00996539"/>
    <w:rsid w:val="009978D7"/>
    <w:rsid w:val="009C4F86"/>
    <w:rsid w:val="009D6233"/>
    <w:rsid w:val="009D67BF"/>
    <w:rsid w:val="009E0789"/>
    <w:rsid w:val="009E099D"/>
    <w:rsid w:val="009E1330"/>
    <w:rsid w:val="009E76D2"/>
    <w:rsid w:val="009F0E14"/>
    <w:rsid w:val="009F24F6"/>
    <w:rsid w:val="009F4E77"/>
    <w:rsid w:val="00A06E3C"/>
    <w:rsid w:val="00A24472"/>
    <w:rsid w:val="00A30460"/>
    <w:rsid w:val="00A33AED"/>
    <w:rsid w:val="00A3773A"/>
    <w:rsid w:val="00A379EC"/>
    <w:rsid w:val="00A517A6"/>
    <w:rsid w:val="00A6100F"/>
    <w:rsid w:val="00A7134C"/>
    <w:rsid w:val="00A763C0"/>
    <w:rsid w:val="00A77545"/>
    <w:rsid w:val="00A87A5E"/>
    <w:rsid w:val="00A97C76"/>
    <w:rsid w:val="00AA4177"/>
    <w:rsid w:val="00AB3B9E"/>
    <w:rsid w:val="00AB4918"/>
    <w:rsid w:val="00AE506E"/>
    <w:rsid w:val="00AF229C"/>
    <w:rsid w:val="00B052E8"/>
    <w:rsid w:val="00B10E9F"/>
    <w:rsid w:val="00B17456"/>
    <w:rsid w:val="00B32D0C"/>
    <w:rsid w:val="00B4338A"/>
    <w:rsid w:val="00B45BCD"/>
    <w:rsid w:val="00B507AE"/>
    <w:rsid w:val="00B5494C"/>
    <w:rsid w:val="00B642E0"/>
    <w:rsid w:val="00B656A1"/>
    <w:rsid w:val="00B73762"/>
    <w:rsid w:val="00B7620C"/>
    <w:rsid w:val="00B8171C"/>
    <w:rsid w:val="00B91068"/>
    <w:rsid w:val="00B953B2"/>
    <w:rsid w:val="00BA1CDE"/>
    <w:rsid w:val="00BA7C6B"/>
    <w:rsid w:val="00BC05EA"/>
    <w:rsid w:val="00BD02CD"/>
    <w:rsid w:val="00BE2418"/>
    <w:rsid w:val="00BF74D9"/>
    <w:rsid w:val="00C00F1C"/>
    <w:rsid w:val="00C01713"/>
    <w:rsid w:val="00C075F0"/>
    <w:rsid w:val="00C21F2B"/>
    <w:rsid w:val="00C25C46"/>
    <w:rsid w:val="00C33BAA"/>
    <w:rsid w:val="00C51B67"/>
    <w:rsid w:val="00C7119B"/>
    <w:rsid w:val="00C76C75"/>
    <w:rsid w:val="00C82A40"/>
    <w:rsid w:val="00C952FE"/>
    <w:rsid w:val="00C95D8A"/>
    <w:rsid w:val="00CA5540"/>
    <w:rsid w:val="00CB49FD"/>
    <w:rsid w:val="00CC1869"/>
    <w:rsid w:val="00CF5169"/>
    <w:rsid w:val="00D05BE5"/>
    <w:rsid w:val="00D250A9"/>
    <w:rsid w:val="00D26634"/>
    <w:rsid w:val="00D26AE4"/>
    <w:rsid w:val="00D41B5D"/>
    <w:rsid w:val="00D46AF6"/>
    <w:rsid w:val="00D5626E"/>
    <w:rsid w:val="00D712DE"/>
    <w:rsid w:val="00D76930"/>
    <w:rsid w:val="00D935C9"/>
    <w:rsid w:val="00D93DA7"/>
    <w:rsid w:val="00D9451B"/>
    <w:rsid w:val="00DA0B62"/>
    <w:rsid w:val="00DA27E6"/>
    <w:rsid w:val="00DA37C3"/>
    <w:rsid w:val="00DB0EE8"/>
    <w:rsid w:val="00DB5627"/>
    <w:rsid w:val="00DB7263"/>
    <w:rsid w:val="00DC1D1D"/>
    <w:rsid w:val="00DC38DC"/>
    <w:rsid w:val="00DE0C73"/>
    <w:rsid w:val="00DE24A8"/>
    <w:rsid w:val="00DE41E4"/>
    <w:rsid w:val="00DF085E"/>
    <w:rsid w:val="00E022D0"/>
    <w:rsid w:val="00E06A44"/>
    <w:rsid w:val="00E1391D"/>
    <w:rsid w:val="00E15753"/>
    <w:rsid w:val="00E16EF1"/>
    <w:rsid w:val="00E237C2"/>
    <w:rsid w:val="00E31503"/>
    <w:rsid w:val="00E358AA"/>
    <w:rsid w:val="00E3697B"/>
    <w:rsid w:val="00E36DA3"/>
    <w:rsid w:val="00E42332"/>
    <w:rsid w:val="00E441B7"/>
    <w:rsid w:val="00E534B5"/>
    <w:rsid w:val="00E55943"/>
    <w:rsid w:val="00E76354"/>
    <w:rsid w:val="00E846CF"/>
    <w:rsid w:val="00EA3449"/>
    <w:rsid w:val="00EA4A50"/>
    <w:rsid w:val="00EA4F4A"/>
    <w:rsid w:val="00EB39D0"/>
    <w:rsid w:val="00EB7328"/>
    <w:rsid w:val="00EC5763"/>
    <w:rsid w:val="00F23719"/>
    <w:rsid w:val="00F45BA3"/>
    <w:rsid w:val="00F51842"/>
    <w:rsid w:val="00F51C9E"/>
    <w:rsid w:val="00F7748D"/>
    <w:rsid w:val="00F9341F"/>
    <w:rsid w:val="00F9656E"/>
    <w:rsid w:val="00FA2E1A"/>
    <w:rsid w:val="00FB0EE2"/>
    <w:rsid w:val="00FC5D3B"/>
    <w:rsid w:val="00FD0811"/>
    <w:rsid w:val="00FE0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3790"/>
  <w15:docId w15:val="{0D5C3B4E-3E30-4CAE-87A0-DCC43CCF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AB9"/>
    <w:pPr>
      <w:tabs>
        <w:tab w:val="left" w:pos="5245"/>
      </w:tabs>
      <w:spacing w:line="312" w:lineRule="auto"/>
      <w:ind w:firstLine="284"/>
      <w:jc w:val="both"/>
    </w:pPr>
    <w:rPr>
      <w:rFonts w:ascii="Garamond" w:hAnsi="Garamond" w:cs="Garamond"/>
      <w:sz w:val="24"/>
      <w:szCs w:val="24"/>
      <w:lang w:eastAsia="en-US"/>
    </w:rPr>
  </w:style>
  <w:style w:type="paragraph" w:styleId="1">
    <w:name w:val="heading 1"/>
    <w:basedOn w:val="a"/>
    <w:next w:val="a"/>
    <w:link w:val="10"/>
    <w:uiPriority w:val="9"/>
    <w:qFormat/>
    <w:rsid w:val="00427AB9"/>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qFormat/>
    <w:rsid w:val="00427AB9"/>
    <w:pPr>
      <w:keepNext/>
      <w:spacing w:before="240"/>
      <w:ind w:firstLine="0"/>
      <w:jc w:val="center"/>
      <w:outlineLvl w:val="1"/>
    </w:pPr>
    <w:rPr>
      <w:rFonts w:ascii="Cambria" w:hAnsi="Cambria" w:cs="Times New Roman"/>
      <w:b/>
      <w:bCs/>
      <w:i/>
      <w:iCs/>
      <w:sz w:val="28"/>
      <w:szCs w:val="28"/>
    </w:rPr>
  </w:style>
  <w:style w:type="paragraph" w:styleId="3">
    <w:name w:val="heading 3"/>
    <w:basedOn w:val="a"/>
    <w:next w:val="a"/>
    <w:link w:val="30"/>
    <w:uiPriority w:val="9"/>
    <w:qFormat/>
    <w:rsid w:val="00427AB9"/>
    <w:pPr>
      <w:keepNext/>
      <w:pageBreakBefore/>
      <w:ind w:firstLine="0"/>
      <w:jc w:val="center"/>
      <w:outlineLvl w:val="2"/>
    </w:pPr>
    <w:rPr>
      <w:rFonts w:ascii="Cambria" w:hAnsi="Cambria" w:cs="Times New Roman"/>
      <w:b/>
      <w:bCs/>
      <w:sz w:val="26"/>
      <w:szCs w:val="26"/>
    </w:rPr>
  </w:style>
  <w:style w:type="paragraph" w:styleId="4">
    <w:name w:val="heading 4"/>
    <w:basedOn w:val="a"/>
    <w:next w:val="a"/>
    <w:link w:val="40"/>
    <w:uiPriority w:val="9"/>
    <w:qFormat/>
    <w:rsid w:val="00427AB9"/>
    <w:pPr>
      <w:keepNext/>
      <w:outlineLvl w:val="3"/>
    </w:pPr>
    <w:rPr>
      <w:rFonts w:ascii="Calibri" w:hAnsi="Calibri" w:cs="Times New Roman"/>
      <w:b/>
      <w:bCs/>
      <w:sz w:val="28"/>
      <w:szCs w:val="28"/>
    </w:rPr>
  </w:style>
  <w:style w:type="paragraph" w:styleId="5">
    <w:name w:val="heading 5"/>
    <w:basedOn w:val="a"/>
    <w:next w:val="a"/>
    <w:link w:val="50"/>
    <w:uiPriority w:val="9"/>
    <w:qFormat/>
    <w:rsid w:val="00427AB9"/>
    <w:pPr>
      <w:keepNext/>
      <w:ind w:firstLine="0"/>
      <w:outlineLvl w:val="4"/>
    </w:pPr>
    <w:rPr>
      <w:rFonts w:ascii="Calibri" w:hAnsi="Calibri" w:cs="Times New Roman"/>
      <w:b/>
      <w:bCs/>
      <w:i/>
      <w:iCs/>
      <w:sz w:val="26"/>
      <w:szCs w:val="26"/>
    </w:rPr>
  </w:style>
  <w:style w:type="paragraph" w:styleId="6">
    <w:name w:val="heading 6"/>
    <w:basedOn w:val="a"/>
    <w:next w:val="a"/>
    <w:link w:val="60"/>
    <w:uiPriority w:val="9"/>
    <w:qFormat/>
    <w:rsid w:val="00427AB9"/>
    <w:pPr>
      <w:keepNext/>
      <w:ind w:firstLine="0"/>
      <w:outlineLvl w:val="5"/>
    </w:pPr>
    <w:rPr>
      <w:rFonts w:ascii="Calibri" w:hAnsi="Calibri" w:cs="Times New Roman"/>
      <w:b/>
      <w:bCs/>
      <w:sz w:val="22"/>
      <w:szCs w:val="22"/>
    </w:rPr>
  </w:style>
  <w:style w:type="paragraph" w:styleId="7">
    <w:name w:val="heading 7"/>
    <w:basedOn w:val="a"/>
    <w:next w:val="a"/>
    <w:link w:val="70"/>
    <w:uiPriority w:val="9"/>
    <w:qFormat/>
    <w:rsid w:val="00427AB9"/>
    <w:pPr>
      <w:keepNext/>
      <w:outlineLvl w:val="6"/>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27AB9"/>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427AB9"/>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427AB9"/>
    <w:rPr>
      <w:rFonts w:ascii="Cambria" w:eastAsia="Times New Roman" w:hAnsi="Cambria" w:cs="Times New Roman"/>
      <w:b/>
      <w:bCs/>
      <w:sz w:val="26"/>
      <w:szCs w:val="26"/>
      <w:lang w:eastAsia="en-US"/>
    </w:rPr>
  </w:style>
  <w:style w:type="character" w:customStyle="1" w:styleId="40">
    <w:name w:val="Заголовок 4 Знак"/>
    <w:link w:val="4"/>
    <w:uiPriority w:val="9"/>
    <w:rsid w:val="00427AB9"/>
    <w:rPr>
      <w:rFonts w:ascii="Calibri" w:eastAsia="Times New Roman" w:hAnsi="Calibri" w:cs="Times New Roman"/>
      <w:b/>
      <w:bCs/>
      <w:sz w:val="28"/>
      <w:szCs w:val="28"/>
      <w:lang w:eastAsia="en-US"/>
    </w:rPr>
  </w:style>
  <w:style w:type="character" w:customStyle="1" w:styleId="50">
    <w:name w:val="Заголовок 5 Знак"/>
    <w:link w:val="5"/>
    <w:uiPriority w:val="9"/>
    <w:rsid w:val="00427AB9"/>
    <w:rPr>
      <w:rFonts w:ascii="Calibri" w:eastAsia="Times New Roman" w:hAnsi="Calibri" w:cs="Times New Roman"/>
      <w:b/>
      <w:bCs/>
      <w:i/>
      <w:iCs/>
      <w:sz w:val="26"/>
      <w:szCs w:val="26"/>
      <w:lang w:eastAsia="en-US"/>
    </w:rPr>
  </w:style>
  <w:style w:type="character" w:customStyle="1" w:styleId="60">
    <w:name w:val="Заголовок 6 Знак"/>
    <w:link w:val="6"/>
    <w:uiPriority w:val="9"/>
    <w:rsid w:val="00427AB9"/>
    <w:rPr>
      <w:rFonts w:ascii="Calibri" w:eastAsia="Times New Roman" w:hAnsi="Calibri" w:cs="Times New Roman"/>
      <w:b/>
      <w:bCs/>
      <w:lang w:eastAsia="en-US"/>
    </w:rPr>
  </w:style>
  <w:style w:type="character" w:customStyle="1" w:styleId="70">
    <w:name w:val="Заголовок 7 Знак"/>
    <w:link w:val="7"/>
    <w:uiPriority w:val="9"/>
    <w:rsid w:val="00427AB9"/>
    <w:rPr>
      <w:rFonts w:ascii="Calibri" w:eastAsia="Times New Roman" w:hAnsi="Calibri" w:cs="Times New Roman"/>
      <w:sz w:val="24"/>
      <w:szCs w:val="24"/>
      <w:lang w:eastAsia="en-US"/>
    </w:rPr>
  </w:style>
  <w:style w:type="paragraph" w:styleId="a3">
    <w:name w:val="Title"/>
    <w:basedOn w:val="a"/>
    <w:link w:val="a4"/>
    <w:uiPriority w:val="10"/>
    <w:qFormat/>
    <w:rsid w:val="00427AB9"/>
    <w:pPr>
      <w:jc w:val="center"/>
    </w:pPr>
    <w:rPr>
      <w:rFonts w:ascii="Cambria" w:hAnsi="Cambria" w:cs="Times New Roman"/>
      <w:b/>
      <w:bCs/>
      <w:kern w:val="28"/>
      <w:sz w:val="32"/>
      <w:szCs w:val="32"/>
    </w:rPr>
  </w:style>
  <w:style w:type="character" w:customStyle="1" w:styleId="a4">
    <w:name w:val="Заголовок Знак"/>
    <w:link w:val="a3"/>
    <w:uiPriority w:val="10"/>
    <w:rsid w:val="00427AB9"/>
    <w:rPr>
      <w:rFonts w:ascii="Cambria" w:eastAsia="Times New Roman" w:hAnsi="Cambria" w:cs="Times New Roman"/>
      <w:b/>
      <w:bCs/>
      <w:kern w:val="28"/>
      <w:sz w:val="32"/>
      <w:szCs w:val="32"/>
      <w:lang w:eastAsia="en-US"/>
    </w:rPr>
  </w:style>
  <w:style w:type="paragraph" w:styleId="a5">
    <w:name w:val="Subtitle"/>
    <w:basedOn w:val="a"/>
    <w:link w:val="a6"/>
    <w:uiPriority w:val="11"/>
    <w:qFormat/>
    <w:rsid w:val="00427AB9"/>
    <w:pPr>
      <w:jc w:val="center"/>
    </w:pPr>
    <w:rPr>
      <w:rFonts w:ascii="Cambria" w:hAnsi="Cambria" w:cs="Times New Roman"/>
    </w:rPr>
  </w:style>
  <w:style w:type="character" w:customStyle="1" w:styleId="a6">
    <w:name w:val="Подзаголовок Знак"/>
    <w:link w:val="a5"/>
    <w:uiPriority w:val="11"/>
    <w:rsid w:val="00427AB9"/>
    <w:rPr>
      <w:rFonts w:ascii="Cambria" w:eastAsia="Times New Roman" w:hAnsi="Cambria" w:cs="Times New Roman"/>
      <w:sz w:val="24"/>
      <w:szCs w:val="24"/>
      <w:lang w:eastAsia="en-US"/>
    </w:rPr>
  </w:style>
  <w:style w:type="paragraph" w:customStyle="1" w:styleId="Style2">
    <w:name w:val="Style2"/>
    <w:basedOn w:val="a"/>
    <w:uiPriority w:val="99"/>
    <w:rsid w:val="0056652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4">
    <w:name w:val="Style4"/>
    <w:basedOn w:val="a"/>
    <w:uiPriority w:val="99"/>
    <w:rsid w:val="00566520"/>
    <w:pPr>
      <w:widowControl w:val="0"/>
      <w:tabs>
        <w:tab w:val="clear" w:pos="5245"/>
      </w:tabs>
      <w:autoSpaceDE w:val="0"/>
      <w:autoSpaceDN w:val="0"/>
      <w:adjustRightInd w:val="0"/>
      <w:spacing w:line="322" w:lineRule="exact"/>
      <w:ind w:firstLine="0"/>
      <w:jc w:val="left"/>
    </w:pPr>
    <w:rPr>
      <w:rFonts w:ascii="Times New Roman" w:hAnsi="Times New Roman" w:cs="Times New Roman"/>
      <w:lang w:eastAsia="ru-RU"/>
    </w:rPr>
  </w:style>
  <w:style w:type="character" w:customStyle="1" w:styleId="FontStyle24">
    <w:name w:val="Font Style24"/>
    <w:uiPriority w:val="99"/>
    <w:rsid w:val="00566520"/>
    <w:rPr>
      <w:rFonts w:ascii="Times New Roman" w:hAnsi="Times New Roman" w:cs="Times New Roman"/>
      <w:b/>
      <w:bCs/>
      <w:sz w:val="26"/>
      <w:szCs w:val="26"/>
    </w:rPr>
  </w:style>
  <w:style w:type="character" w:customStyle="1" w:styleId="FontStyle25">
    <w:name w:val="Font Style25"/>
    <w:uiPriority w:val="99"/>
    <w:rsid w:val="00566520"/>
    <w:rPr>
      <w:rFonts w:ascii="Times New Roman" w:hAnsi="Times New Roman" w:cs="Times New Roman"/>
      <w:sz w:val="26"/>
      <w:szCs w:val="26"/>
    </w:rPr>
  </w:style>
  <w:style w:type="paragraph" w:customStyle="1" w:styleId="Style5">
    <w:name w:val="Style5"/>
    <w:basedOn w:val="a"/>
    <w:uiPriority w:val="99"/>
    <w:rsid w:val="00566520"/>
    <w:pPr>
      <w:widowControl w:val="0"/>
      <w:tabs>
        <w:tab w:val="clear" w:pos="5245"/>
      </w:tabs>
      <w:autoSpaceDE w:val="0"/>
      <w:autoSpaceDN w:val="0"/>
      <w:adjustRightInd w:val="0"/>
      <w:spacing w:line="322" w:lineRule="exact"/>
      <w:ind w:firstLine="542"/>
    </w:pPr>
    <w:rPr>
      <w:rFonts w:ascii="Times New Roman" w:hAnsi="Times New Roman" w:cs="Times New Roman"/>
      <w:lang w:eastAsia="ru-RU"/>
    </w:rPr>
  </w:style>
  <w:style w:type="paragraph" w:customStyle="1" w:styleId="Style6">
    <w:name w:val="Style6"/>
    <w:basedOn w:val="a"/>
    <w:uiPriority w:val="99"/>
    <w:rsid w:val="00566520"/>
    <w:pPr>
      <w:widowControl w:val="0"/>
      <w:tabs>
        <w:tab w:val="clear" w:pos="5245"/>
      </w:tabs>
      <w:autoSpaceDE w:val="0"/>
      <w:autoSpaceDN w:val="0"/>
      <w:adjustRightInd w:val="0"/>
      <w:spacing w:line="323" w:lineRule="exact"/>
      <w:ind w:firstLine="566"/>
    </w:pPr>
    <w:rPr>
      <w:rFonts w:ascii="Times New Roman" w:hAnsi="Times New Roman" w:cs="Times New Roman"/>
      <w:lang w:eastAsia="ru-RU"/>
    </w:rPr>
  </w:style>
  <w:style w:type="character" w:styleId="a7">
    <w:name w:val="Hyperlink"/>
    <w:uiPriority w:val="99"/>
    <w:rsid w:val="00566520"/>
    <w:rPr>
      <w:color w:val="000080"/>
      <w:u w:val="single"/>
    </w:rPr>
  </w:style>
  <w:style w:type="paragraph" w:customStyle="1" w:styleId="Style7">
    <w:name w:val="Style7"/>
    <w:basedOn w:val="a"/>
    <w:uiPriority w:val="99"/>
    <w:rsid w:val="00566520"/>
    <w:pPr>
      <w:widowControl w:val="0"/>
      <w:tabs>
        <w:tab w:val="clear" w:pos="5245"/>
      </w:tabs>
      <w:autoSpaceDE w:val="0"/>
      <w:autoSpaceDN w:val="0"/>
      <w:adjustRightInd w:val="0"/>
      <w:spacing w:line="367" w:lineRule="exact"/>
      <w:ind w:firstLine="854"/>
      <w:jc w:val="left"/>
    </w:pPr>
    <w:rPr>
      <w:rFonts w:ascii="Times New Roman" w:hAnsi="Times New Roman" w:cs="Times New Roman"/>
      <w:lang w:eastAsia="ru-RU"/>
    </w:rPr>
  </w:style>
  <w:style w:type="paragraph" w:customStyle="1" w:styleId="Style1">
    <w:name w:val="Style1"/>
    <w:basedOn w:val="a"/>
    <w:uiPriority w:val="99"/>
    <w:rsid w:val="00A3046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3">
    <w:name w:val="Style3"/>
    <w:basedOn w:val="a"/>
    <w:uiPriority w:val="99"/>
    <w:rsid w:val="00A3046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8">
    <w:name w:val="Style8"/>
    <w:basedOn w:val="a"/>
    <w:uiPriority w:val="99"/>
    <w:rsid w:val="00A30460"/>
    <w:pPr>
      <w:widowControl w:val="0"/>
      <w:tabs>
        <w:tab w:val="clear" w:pos="5245"/>
      </w:tabs>
      <w:autoSpaceDE w:val="0"/>
      <w:autoSpaceDN w:val="0"/>
      <w:adjustRightInd w:val="0"/>
      <w:spacing w:line="208" w:lineRule="exact"/>
      <w:ind w:firstLine="0"/>
      <w:jc w:val="right"/>
    </w:pPr>
    <w:rPr>
      <w:rFonts w:ascii="Times New Roman" w:hAnsi="Times New Roman" w:cs="Times New Roman"/>
      <w:lang w:eastAsia="ru-RU"/>
    </w:rPr>
  </w:style>
  <w:style w:type="character" w:customStyle="1" w:styleId="FontStyle23">
    <w:name w:val="Font Style23"/>
    <w:uiPriority w:val="99"/>
    <w:rsid w:val="00A30460"/>
    <w:rPr>
      <w:rFonts w:ascii="Times New Roman" w:hAnsi="Times New Roman" w:cs="Times New Roman"/>
      <w:b/>
      <w:bCs/>
      <w:sz w:val="22"/>
      <w:szCs w:val="22"/>
    </w:rPr>
  </w:style>
  <w:style w:type="character" w:customStyle="1" w:styleId="FontStyle26">
    <w:name w:val="Font Style26"/>
    <w:uiPriority w:val="99"/>
    <w:rsid w:val="00A30460"/>
    <w:rPr>
      <w:rFonts w:ascii="Times New Roman" w:hAnsi="Times New Roman" w:cs="Times New Roman"/>
      <w:sz w:val="18"/>
      <w:szCs w:val="18"/>
    </w:rPr>
  </w:style>
  <w:style w:type="paragraph" w:customStyle="1" w:styleId="Style10">
    <w:name w:val="Style10"/>
    <w:basedOn w:val="a"/>
    <w:uiPriority w:val="99"/>
    <w:rsid w:val="00A30460"/>
    <w:pPr>
      <w:widowControl w:val="0"/>
      <w:tabs>
        <w:tab w:val="clear" w:pos="5245"/>
      </w:tabs>
      <w:autoSpaceDE w:val="0"/>
      <w:autoSpaceDN w:val="0"/>
      <w:adjustRightInd w:val="0"/>
      <w:spacing w:line="283" w:lineRule="exact"/>
      <w:ind w:firstLine="202"/>
      <w:jc w:val="left"/>
    </w:pPr>
    <w:rPr>
      <w:rFonts w:ascii="Times New Roman" w:hAnsi="Times New Roman" w:cs="Times New Roman"/>
      <w:lang w:eastAsia="ru-RU"/>
    </w:rPr>
  </w:style>
  <w:style w:type="paragraph" w:customStyle="1" w:styleId="Style11">
    <w:name w:val="Style11"/>
    <w:basedOn w:val="a"/>
    <w:uiPriority w:val="99"/>
    <w:rsid w:val="00A30460"/>
    <w:pPr>
      <w:widowControl w:val="0"/>
      <w:tabs>
        <w:tab w:val="clear" w:pos="5245"/>
      </w:tabs>
      <w:autoSpaceDE w:val="0"/>
      <w:autoSpaceDN w:val="0"/>
      <w:adjustRightInd w:val="0"/>
      <w:spacing w:line="276" w:lineRule="exact"/>
      <w:ind w:firstLine="0"/>
      <w:jc w:val="center"/>
    </w:pPr>
    <w:rPr>
      <w:rFonts w:ascii="Times New Roman" w:hAnsi="Times New Roman" w:cs="Times New Roman"/>
      <w:lang w:eastAsia="ru-RU"/>
    </w:rPr>
  </w:style>
  <w:style w:type="paragraph" w:customStyle="1" w:styleId="Style9">
    <w:name w:val="Style9"/>
    <w:basedOn w:val="a"/>
    <w:uiPriority w:val="99"/>
    <w:rsid w:val="00A30460"/>
    <w:pPr>
      <w:widowControl w:val="0"/>
      <w:tabs>
        <w:tab w:val="clear" w:pos="5245"/>
      </w:tabs>
      <w:autoSpaceDE w:val="0"/>
      <w:autoSpaceDN w:val="0"/>
      <w:adjustRightInd w:val="0"/>
      <w:spacing w:line="276" w:lineRule="exact"/>
      <w:ind w:firstLine="547"/>
    </w:pPr>
    <w:rPr>
      <w:rFonts w:ascii="Times New Roman" w:hAnsi="Times New Roman" w:cs="Times New Roman"/>
      <w:lang w:eastAsia="ru-RU"/>
    </w:rPr>
  </w:style>
  <w:style w:type="paragraph" w:customStyle="1" w:styleId="Style12">
    <w:name w:val="Style12"/>
    <w:basedOn w:val="a"/>
    <w:uiPriority w:val="99"/>
    <w:rsid w:val="00A30460"/>
    <w:pPr>
      <w:widowControl w:val="0"/>
      <w:tabs>
        <w:tab w:val="clear" w:pos="5245"/>
      </w:tabs>
      <w:autoSpaceDE w:val="0"/>
      <w:autoSpaceDN w:val="0"/>
      <w:adjustRightInd w:val="0"/>
      <w:spacing w:line="275" w:lineRule="exact"/>
      <w:ind w:firstLine="547"/>
    </w:pPr>
    <w:rPr>
      <w:rFonts w:ascii="Times New Roman" w:hAnsi="Times New Roman" w:cs="Times New Roman"/>
      <w:lang w:eastAsia="ru-RU"/>
    </w:rPr>
  </w:style>
  <w:style w:type="character" w:customStyle="1" w:styleId="FontStyle27">
    <w:name w:val="Font Style27"/>
    <w:uiPriority w:val="99"/>
    <w:rsid w:val="00A30460"/>
    <w:rPr>
      <w:rFonts w:ascii="Times New Roman" w:hAnsi="Times New Roman" w:cs="Times New Roman"/>
      <w:sz w:val="22"/>
      <w:szCs w:val="22"/>
    </w:rPr>
  </w:style>
  <w:style w:type="paragraph" w:styleId="a8">
    <w:name w:val="List Paragraph"/>
    <w:basedOn w:val="a"/>
    <w:uiPriority w:val="34"/>
    <w:qFormat/>
    <w:rsid w:val="00CF5169"/>
    <w:pPr>
      <w:ind w:left="720"/>
      <w:contextualSpacing/>
    </w:pPr>
  </w:style>
  <w:style w:type="paragraph" w:customStyle="1" w:styleId="Style13">
    <w:name w:val="Style13"/>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4">
    <w:name w:val="Style14"/>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5">
    <w:name w:val="Style15"/>
    <w:basedOn w:val="a"/>
    <w:uiPriority w:val="99"/>
    <w:rsid w:val="00C075F0"/>
    <w:pPr>
      <w:widowControl w:val="0"/>
      <w:tabs>
        <w:tab w:val="clear" w:pos="5245"/>
      </w:tabs>
      <w:autoSpaceDE w:val="0"/>
      <w:autoSpaceDN w:val="0"/>
      <w:adjustRightInd w:val="0"/>
      <w:spacing w:line="230" w:lineRule="exact"/>
      <w:ind w:firstLine="0"/>
      <w:jc w:val="center"/>
    </w:pPr>
    <w:rPr>
      <w:rFonts w:ascii="Times New Roman" w:hAnsi="Times New Roman" w:cs="Times New Roman"/>
      <w:lang w:eastAsia="ru-RU"/>
    </w:rPr>
  </w:style>
  <w:style w:type="paragraph" w:customStyle="1" w:styleId="Style16">
    <w:name w:val="Style16"/>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7">
    <w:name w:val="Style17"/>
    <w:basedOn w:val="a"/>
    <w:uiPriority w:val="99"/>
    <w:rsid w:val="00C075F0"/>
    <w:pPr>
      <w:widowControl w:val="0"/>
      <w:tabs>
        <w:tab w:val="clear" w:pos="5245"/>
      </w:tabs>
      <w:autoSpaceDE w:val="0"/>
      <w:autoSpaceDN w:val="0"/>
      <w:adjustRightInd w:val="0"/>
      <w:spacing w:line="233" w:lineRule="exact"/>
      <w:ind w:firstLine="1786"/>
      <w:jc w:val="left"/>
    </w:pPr>
    <w:rPr>
      <w:rFonts w:ascii="Times New Roman" w:hAnsi="Times New Roman" w:cs="Times New Roman"/>
      <w:lang w:eastAsia="ru-RU"/>
    </w:rPr>
  </w:style>
  <w:style w:type="paragraph" w:customStyle="1" w:styleId="Style18">
    <w:name w:val="Style18"/>
    <w:basedOn w:val="a"/>
    <w:uiPriority w:val="99"/>
    <w:rsid w:val="00C075F0"/>
    <w:pPr>
      <w:widowControl w:val="0"/>
      <w:tabs>
        <w:tab w:val="clear" w:pos="5245"/>
      </w:tabs>
      <w:autoSpaceDE w:val="0"/>
      <w:autoSpaceDN w:val="0"/>
      <w:adjustRightInd w:val="0"/>
      <w:spacing w:line="230" w:lineRule="exact"/>
      <w:ind w:firstLine="2534"/>
      <w:jc w:val="left"/>
    </w:pPr>
    <w:rPr>
      <w:rFonts w:ascii="Times New Roman" w:hAnsi="Times New Roman" w:cs="Times New Roman"/>
      <w:lang w:eastAsia="ru-RU"/>
    </w:rPr>
  </w:style>
  <w:style w:type="paragraph" w:customStyle="1" w:styleId="Style19">
    <w:name w:val="Style19"/>
    <w:basedOn w:val="a"/>
    <w:uiPriority w:val="99"/>
    <w:rsid w:val="00C075F0"/>
    <w:pPr>
      <w:widowControl w:val="0"/>
      <w:tabs>
        <w:tab w:val="clear" w:pos="5245"/>
      </w:tabs>
      <w:autoSpaceDE w:val="0"/>
      <w:autoSpaceDN w:val="0"/>
      <w:adjustRightInd w:val="0"/>
      <w:spacing w:line="235" w:lineRule="exact"/>
      <w:ind w:firstLine="547"/>
      <w:jc w:val="left"/>
    </w:pPr>
    <w:rPr>
      <w:rFonts w:ascii="Times New Roman" w:hAnsi="Times New Roman" w:cs="Times New Roman"/>
      <w:lang w:eastAsia="ru-RU"/>
    </w:rPr>
  </w:style>
  <w:style w:type="paragraph" w:customStyle="1" w:styleId="Style20">
    <w:name w:val="Style20"/>
    <w:basedOn w:val="a"/>
    <w:uiPriority w:val="99"/>
    <w:rsid w:val="00C075F0"/>
    <w:pPr>
      <w:widowControl w:val="0"/>
      <w:tabs>
        <w:tab w:val="clear" w:pos="5245"/>
      </w:tabs>
      <w:autoSpaceDE w:val="0"/>
      <w:autoSpaceDN w:val="0"/>
      <w:adjustRightInd w:val="0"/>
      <w:spacing w:line="226" w:lineRule="exact"/>
      <w:ind w:firstLine="0"/>
      <w:jc w:val="center"/>
    </w:pPr>
    <w:rPr>
      <w:rFonts w:ascii="Times New Roman" w:hAnsi="Times New Roman" w:cs="Times New Roman"/>
      <w:lang w:eastAsia="ru-RU"/>
    </w:rPr>
  </w:style>
  <w:style w:type="paragraph" w:customStyle="1" w:styleId="Style21">
    <w:name w:val="Style21"/>
    <w:basedOn w:val="a"/>
    <w:uiPriority w:val="99"/>
    <w:rsid w:val="00C075F0"/>
    <w:pPr>
      <w:widowControl w:val="0"/>
      <w:tabs>
        <w:tab w:val="clear" w:pos="5245"/>
      </w:tabs>
      <w:autoSpaceDE w:val="0"/>
      <w:autoSpaceDN w:val="0"/>
      <w:adjustRightInd w:val="0"/>
      <w:spacing w:line="230" w:lineRule="exact"/>
      <w:ind w:firstLine="542"/>
    </w:pPr>
    <w:rPr>
      <w:rFonts w:ascii="Times New Roman" w:hAnsi="Times New Roman" w:cs="Times New Roman"/>
      <w:lang w:eastAsia="ru-RU"/>
    </w:rPr>
  </w:style>
  <w:style w:type="character" w:customStyle="1" w:styleId="FontStyle28">
    <w:name w:val="Font Style28"/>
    <w:uiPriority w:val="99"/>
    <w:rsid w:val="00C075F0"/>
    <w:rPr>
      <w:rFonts w:ascii="Times New Roman" w:hAnsi="Times New Roman" w:cs="Times New Roman"/>
      <w:b/>
      <w:bCs/>
      <w:sz w:val="18"/>
      <w:szCs w:val="18"/>
    </w:rPr>
  </w:style>
  <w:style w:type="character" w:customStyle="1" w:styleId="FontStyle29">
    <w:name w:val="Font Style29"/>
    <w:uiPriority w:val="99"/>
    <w:rsid w:val="00C075F0"/>
    <w:rPr>
      <w:rFonts w:ascii="Times New Roman" w:hAnsi="Times New Roman" w:cs="Times New Roman"/>
      <w:sz w:val="20"/>
      <w:szCs w:val="20"/>
    </w:rPr>
  </w:style>
  <w:style w:type="paragraph" w:styleId="a9">
    <w:name w:val="Balloon Text"/>
    <w:basedOn w:val="a"/>
    <w:link w:val="aa"/>
    <w:uiPriority w:val="99"/>
    <w:semiHidden/>
    <w:unhideWhenUsed/>
    <w:rsid w:val="00703D3E"/>
    <w:pPr>
      <w:spacing w:line="240" w:lineRule="auto"/>
    </w:pPr>
    <w:rPr>
      <w:rFonts w:ascii="Tahoma" w:hAnsi="Tahoma" w:cs="Tahoma"/>
      <w:sz w:val="16"/>
      <w:szCs w:val="16"/>
    </w:rPr>
  </w:style>
  <w:style w:type="character" w:customStyle="1" w:styleId="aa">
    <w:name w:val="Текст выноски Знак"/>
    <w:link w:val="a9"/>
    <w:uiPriority w:val="99"/>
    <w:semiHidden/>
    <w:rsid w:val="00703D3E"/>
    <w:rPr>
      <w:rFonts w:ascii="Tahoma" w:hAnsi="Tahoma" w:cs="Tahoma"/>
      <w:sz w:val="16"/>
      <w:szCs w:val="16"/>
      <w:lang w:eastAsia="en-US"/>
    </w:rPr>
  </w:style>
  <w:style w:type="character" w:styleId="ab">
    <w:name w:val="Placeholder Text"/>
    <w:basedOn w:val="a0"/>
    <w:uiPriority w:val="99"/>
    <w:semiHidden/>
    <w:rsid w:val="009712BD"/>
    <w:rPr>
      <w:color w:val="808080"/>
    </w:rPr>
  </w:style>
  <w:style w:type="paragraph" w:styleId="ac">
    <w:name w:val="Normal (Web)"/>
    <w:basedOn w:val="a"/>
    <w:uiPriority w:val="99"/>
    <w:unhideWhenUsed/>
    <w:rsid w:val="00DB7263"/>
    <w:pPr>
      <w:tabs>
        <w:tab w:val="clear" w:pos="5245"/>
      </w:tabs>
      <w:spacing w:before="100" w:beforeAutospacing="1" w:after="100" w:afterAutospacing="1" w:line="240" w:lineRule="auto"/>
      <w:ind w:firstLine="0"/>
      <w:jc w:val="left"/>
    </w:pPr>
    <w:rPr>
      <w:rFonts w:ascii="Times New Roman" w:hAnsi="Times New Roman" w:cs="Times New Roman"/>
      <w:lang w:eastAsia="ru-RU"/>
    </w:rPr>
  </w:style>
  <w:style w:type="paragraph" w:styleId="ad">
    <w:name w:val="No Spacing"/>
    <w:uiPriority w:val="1"/>
    <w:qFormat/>
    <w:rsid w:val="00DB726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92012">
      <w:bodyDiv w:val="1"/>
      <w:marLeft w:val="0"/>
      <w:marRight w:val="0"/>
      <w:marTop w:val="0"/>
      <w:marBottom w:val="0"/>
      <w:divBdr>
        <w:top w:val="none" w:sz="0" w:space="0" w:color="auto"/>
        <w:left w:val="none" w:sz="0" w:space="0" w:color="auto"/>
        <w:bottom w:val="none" w:sz="0" w:space="0" w:color="auto"/>
        <w:right w:val="none" w:sz="0" w:space="0" w:color="auto"/>
      </w:divBdr>
    </w:div>
    <w:div w:id="1238587725">
      <w:bodyDiv w:val="1"/>
      <w:marLeft w:val="0"/>
      <w:marRight w:val="0"/>
      <w:marTop w:val="0"/>
      <w:marBottom w:val="0"/>
      <w:divBdr>
        <w:top w:val="none" w:sz="0" w:space="0" w:color="auto"/>
        <w:left w:val="none" w:sz="0" w:space="0" w:color="auto"/>
        <w:bottom w:val="none" w:sz="0" w:space="0" w:color="auto"/>
        <w:right w:val="none" w:sz="0" w:space="0" w:color="auto"/>
      </w:divBdr>
    </w:div>
    <w:div w:id="1612854704">
      <w:bodyDiv w:val="1"/>
      <w:marLeft w:val="0"/>
      <w:marRight w:val="0"/>
      <w:marTop w:val="0"/>
      <w:marBottom w:val="0"/>
      <w:divBdr>
        <w:top w:val="none" w:sz="0" w:space="0" w:color="auto"/>
        <w:left w:val="none" w:sz="0" w:space="0" w:color="auto"/>
        <w:bottom w:val="none" w:sz="0" w:space="0" w:color="auto"/>
        <w:right w:val="none" w:sz="0" w:space="0" w:color="auto"/>
      </w:divBdr>
    </w:div>
    <w:div w:id="1722515429">
      <w:bodyDiv w:val="1"/>
      <w:marLeft w:val="0"/>
      <w:marRight w:val="0"/>
      <w:marTop w:val="0"/>
      <w:marBottom w:val="0"/>
      <w:divBdr>
        <w:top w:val="none" w:sz="0" w:space="0" w:color="auto"/>
        <w:left w:val="none" w:sz="0" w:space="0" w:color="auto"/>
        <w:bottom w:val="none" w:sz="0" w:space="0" w:color="auto"/>
        <w:right w:val="none" w:sz="0" w:space="0" w:color="auto"/>
      </w:divBdr>
    </w:div>
    <w:div w:id="1844467586">
      <w:bodyDiv w:val="1"/>
      <w:marLeft w:val="0"/>
      <w:marRight w:val="0"/>
      <w:marTop w:val="0"/>
      <w:marBottom w:val="0"/>
      <w:divBdr>
        <w:top w:val="none" w:sz="0" w:space="0" w:color="auto"/>
        <w:left w:val="none" w:sz="0" w:space="0" w:color="auto"/>
        <w:bottom w:val="none" w:sz="0" w:space="0" w:color="auto"/>
        <w:right w:val="none" w:sz="0" w:space="0" w:color="auto"/>
      </w:divBdr>
    </w:div>
    <w:div w:id="203719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DBAB9E6650A9A4F3E3FBBF4E7FBBF32171CAF9EA75E2E832AE0508C28F74AAB94684731DICRB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A7584-EB9B-4306-A9C7-83E7A957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3550</Words>
  <Characters>20235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Целинского района</Company>
  <LinksUpToDate>false</LinksUpToDate>
  <CharactersWithSpaces>23738</CharactersWithSpaces>
  <SharedDoc>false</SharedDoc>
  <HLinks>
    <vt:vector size="6" baseType="variant">
      <vt:variant>
        <vt:i4>786512</vt:i4>
      </vt:variant>
      <vt:variant>
        <vt:i4>0</vt:i4>
      </vt:variant>
      <vt:variant>
        <vt:i4>0</vt:i4>
      </vt:variant>
      <vt:variant>
        <vt:i4>5</vt:i4>
      </vt:variant>
      <vt:variant>
        <vt:lpwstr>consultantplus://offline/ref=A9DBAB9E6650A9A4F3E3FBBF4E7FBBF32171CAF9EA75E2E832AE0508C28F74AAB94684731DICRBH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85</cp:revision>
  <cp:lastPrinted>2020-08-19T09:06:00Z</cp:lastPrinted>
  <dcterms:created xsi:type="dcterms:W3CDTF">2020-06-11T08:11:00Z</dcterms:created>
  <dcterms:modified xsi:type="dcterms:W3CDTF">2021-01-25T07:43:00Z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