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22B" w:rsidRDefault="0079268E" w:rsidP="00614CB4">
      <w:pPr>
        <w:pStyle w:val="1"/>
        <w:jc w:val="right"/>
        <w:rPr>
          <w:b w:val="0"/>
          <w:bCs w:val="0"/>
          <w:caps w:val="0"/>
          <w:szCs w:val="28"/>
        </w:rPr>
      </w:pPr>
      <w:r>
        <w:rPr>
          <w:b w:val="0"/>
          <w:bCs w:val="0"/>
          <w:caps w:val="0"/>
          <w:szCs w:val="28"/>
        </w:rPr>
        <w:t xml:space="preserve">                                                                          </w:t>
      </w:r>
    </w:p>
    <w:p w:rsidR="00614CB4" w:rsidRDefault="00614CB4" w:rsidP="00614CB4">
      <w:pPr>
        <w:pStyle w:val="1"/>
        <w:rPr>
          <w:b w:val="0"/>
          <w:caps w:val="0"/>
          <w:szCs w:val="28"/>
        </w:rPr>
      </w:pPr>
      <w:r>
        <w:rPr>
          <w:b w:val="0"/>
          <w:bCs w:val="0"/>
          <w:caps w:val="0"/>
          <w:szCs w:val="28"/>
        </w:rPr>
        <w:t>РОССИЙСКАЯ ФЕДЕРАЦИЯ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ВЕРХНЕДОНСКОЙ РАЙОН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«КАЗАНСКОЛОПАТИНСКОЕ СЕЛЬСКОЕ ПОСЕЛЕНИЕ»</w:t>
      </w:r>
    </w:p>
    <w:p w:rsidR="00614CB4" w:rsidRDefault="00614CB4" w:rsidP="00614CB4">
      <w:pPr>
        <w:jc w:val="center"/>
        <w:rPr>
          <w:sz w:val="28"/>
          <w:szCs w:val="28"/>
        </w:rPr>
      </w:pP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 КАЗАНСКОЛОПАТИНСКОГО</w:t>
      </w:r>
    </w:p>
    <w:p w:rsidR="00614CB4" w:rsidRDefault="00614CB4" w:rsidP="00614C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</w:t>
      </w:r>
    </w:p>
    <w:p w:rsidR="00614CB4" w:rsidRDefault="00614CB4" w:rsidP="00614CB4">
      <w:pPr>
        <w:jc w:val="center"/>
        <w:rPr>
          <w:sz w:val="28"/>
          <w:szCs w:val="28"/>
        </w:rPr>
      </w:pPr>
    </w:p>
    <w:p w:rsidR="00614CB4" w:rsidRDefault="00614CB4" w:rsidP="00614CB4">
      <w:pPr>
        <w:tabs>
          <w:tab w:val="left" w:pos="4335"/>
          <w:tab w:val="right" w:pos="9899"/>
        </w:tabs>
      </w:pPr>
      <w:r>
        <w:tab/>
        <w:t xml:space="preserve">                                                                    </w:t>
      </w:r>
      <w:bookmarkStart w:id="0" w:name="_Toc105952690"/>
    </w:p>
    <w:p w:rsidR="00614CB4" w:rsidRDefault="00614CB4" w:rsidP="00614CB4">
      <w:pPr>
        <w:pStyle w:val="1"/>
        <w:rPr>
          <w:b w:val="0"/>
          <w:szCs w:val="28"/>
        </w:rPr>
      </w:pPr>
      <w:r>
        <w:rPr>
          <w:b w:val="0"/>
          <w:szCs w:val="28"/>
        </w:rPr>
        <w:t>РЕШЕНИЕ  №</w:t>
      </w:r>
      <w:r w:rsidR="00464AAB">
        <w:rPr>
          <w:b w:val="0"/>
          <w:szCs w:val="28"/>
        </w:rPr>
        <w:t>46</w:t>
      </w:r>
    </w:p>
    <w:p w:rsidR="00614CB4" w:rsidRDefault="00614CB4" w:rsidP="00614CB4">
      <w:pPr>
        <w:pStyle w:val="1"/>
        <w:rPr>
          <w:szCs w:val="28"/>
        </w:rPr>
      </w:pPr>
      <w:r>
        <w:rPr>
          <w:szCs w:val="28"/>
        </w:rPr>
        <w:t xml:space="preserve">                        </w:t>
      </w:r>
      <w:bookmarkEnd w:id="0"/>
      <w:r>
        <w:rPr>
          <w:b w:val="0"/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</w:t>
      </w:r>
      <w:r>
        <w:rPr>
          <w:b w:val="0"/>
          <w:szCs w:val="28"/>
        </w:rPr>
        <w:t xml:space="preserve">              </w:t>
      </w:r>
    </w:p>
    <w:p w:rsidR="00614CB4" w:rsidRPr="00EA471D" w:rsidRDefault="00464AAB" w:rsidP="00EA471D">
      <w:pPr>
        <w:rPr>
          <w:b/>
          <w:caps/>
          <w:sz w:val="28"/>
          <w:szCs w:val="28"/>
        </w:rPr>
      </w:pPr>
      <w:r>
        <w:rPr>
          <w:sz w:val="28"/>
          <w:szCs w:val="28"/>
        </w:rPr>
        <w:t>07.08.</w:t>
      </w:r>
      <w:bookmarkStart w:id="1" w:name="_GoBack"/>
      <w:bookmarkEnd w:id="1"/>
      <w:r w:rsidR="00614CB4" w:rsidRPr="00DE1198">
        <w:rPr>
          <w:sz w:val="28"/>
          <w:szCs w:val="28"/>
        </w:rPr>
        <w:t>2017года</w:t>
      </w:r>
      <w:r w:rsidR="00614CB4">
        <w:t xml:space="preserve">                                                           </w:t>
      </w:r>
      <w:r w:rsidR="00EA471D" w:rsidRPr="00EA471D">
        <w:rPr>
          <w:sz w:val="28"/>
          <w:szCs w:val="28"/>
        </w:rPr>
        <w:t>х.</w:t>
      </w:r>
      <w:r w:rsidR="00EA471D">
        <w:rPr>
          <w:sz w:val="28"/>
          <w:szCs w:val="28"/>
        </w:rPr>
        <w:t xml:space="preserve"> </w:t>
      </w:r>
      <w:r w:rsidR="00EA471D" w:rsidRPr="00EA471D">
        <w:rPr>
          <w:sz w:val="28"/>
          <w:szCs w:val="28"/>
        </w:rPr>
        <w:t>Казанская Лопатина</w:t>
      </w:r>
    </w:p>
    <w:p w:rsidR="00614CB4" w:rsidRDefault="00614CB4" w:rsidP="00614CB4">
      <w:pPr>
        <w:rPr>
          <w:sz w:val="28"/>
          <w:szCs w:val="28"/>
        </w:rPr>
      </w:pP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Казансколопатинского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29.12.2016 года </w:t>
      </w:r>
    </w:p>
    <w:p w:rsidR="00614CB4" w:rsidRDefault="00DE1198" w:rsidP="00614CB4">
      <w:pPr>
        <w:rPr>
          <w:sz w:val="28"/>
          <w:szCs w:val="28"/>
        </w:rPr>
      </w:pPr>
      <w:r>
        <w:rPr>
          <w:sz w:val="28"/>
          <w:szCs w:val="28"/>
        </w:rPr>
        <w:t>№22 «О бюджете</w:t>
      </w:r>
      <w:r w:rsidR="00614CB4">
        <w:rPr>
          <w:sz w:val="28"/>
          <w:szCs w:val="28"/>
        </w:rPr>
        <w:t xml:space="preserve"> Казансколопатинского сельского 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поселения Верхнедонского района на 2017 год</w:t>
      </w:r>
    </w:p>
    <w:p w:rsidR="00614CB4" w:rsidRDefault="00614CB4" w:rsidP="00614CB4">
      <w:pPr>
        <w:rPr>
          <w:sz w:val="28"/>
          <w:szCs w:val="28"/>
        </w:rPr>
      </w:pPr>
      <w:r>
        <w:rPr>
          <w:sz w:val="28"/>
          <w:szCs w:val="28"/>
        </w:rPr>
        <w:t>и на плановый период  2018 и 2019 годов»</w:t>
      </w:r>
    </w:p>
    <w:p w:rsidR="00614CB4" w:rsidRDefault="00614CB4" w:rsidP="00614CB4">
      <w:pPr>
        <w:rPr>
          <w:b/>
          <w:sz w:val="28"/>
          <w:szCs w:val="28"/>
        </w:rPr>
      </w:pPr>
    </w:p>
    <w:p w:rsidR="00614CB4" w:rsidRDefault="00614CB4" w:rsidP="00EA471D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Казансколопатинского сельского поселения решило:</w:t>
      </w:r>
    </w:p>
    <w:p w:rsidR="00566870" w:rsidRDefault="00614CB4" w:rsidP="00F60939">
      <w:pPr>
        <w:jc w:val="both"/>
        <w:rPr>
          <w:sz w:val="28"/>
          <w:szCs w:val="28"/>
        </w:rPr>
      </w:pPr>
      <w:r>
        <w:rPr>
          <w:sz w:val="28"/>
          <w:szCs w:val="28"/>
        </w:rPr>
        <w:t>1.Внести в решение Собрания депутатов Казансколопатинского сельского поселения от 29.12.2016 года №22 «О бюджете Казансколопатинского сельского поселения Верхнедонского района на 2017 год</w:t>
      </w:r>
      <w:r w:rsidRPr="00614CB4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</w:t>
      </w:r>
      <w:r w:rsidR="00DE1198">
        <w:rPr>
          <w:sz w:val="28"/>
          <w:szCs w:val="28"/>
        </w:rPr>
        <w:t xml:space="preserve">од </w:t>
      </w:r>
      <w:r>
        <w:rPr>
          <w:sz w:val="28"/>
          <w:szCs w:val="28"/>
        </w:rPr>
        <w:t xml:space="preserve">2018 и 2019 </w:t>
      </w:r>
      <w:proofErr w:type="gramStart"/>
      <w:r>
        <w:rPr>
          <w:sz w:val="28"/>
          <w:szCs w:val="28"/>
        </w:rPr>
        <w:t>годов »</w:t>
      </w:r>
      <w:proofErr w:type="gramEnd"/>
      <w:r>
        <w:rPr>
          <w:sz w:val="28"/>
          <w:szCs w:val="28"/>
        </w:rPr>
        <w:t xml:space="preserve"> следующие изменения:</w:t>
      </w:r>
    </w:p>
    <w:p w:rsidR="006F7A95" w:rsidRDefault="006F7A95" w:rsidP="00F60939">
      <w:pPr>
        <w:jc w:val="both"/>
        <w:rPr>
          <w:sz w:val="28"/>
          <w:szCs w:val="28"/>
        </w:rPr>
      </w:pPr>
    </w:p>
    <w:p w:rsidR="00FA7B79" w:rsidRDefault="00FA7B79" w:rsidP="00FA7B79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  в пункте 1 статьи 1:</w:t>
      </w:r>
    </w:p>
    <w:p w:rsidR="00FA7B79" w:rsidRDefault="006F7A95" w:rsidP="00FA7B79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7B79">
        <w:rPr>
          <w:sz w:val="28"/>
          <w:szCs w:val="28"/>
        </w:rPr>
        <w:t>в подпункте 1 цифры «</w:t>
      </w:r>
      <w:r w:rsidRPr="008879FF">
        <w:rPr>
          <w:sz w:val="28"/>
          <w:szCs w:val="28"/>
        </w:rPr>
        <w:t>3696,</w:t>
      </w:r>
      <w:proofErr w:type="gramStart"/>
      <w:r w:rsidRPr="008879FF">
        <w:rPr>
          <w:sz w:val="28"/>
          <w:szCs w:val="28"/>
        </w:rPr>
        <w:t>8</w:t>
      </w:r>
      <w:r w:rsidR="00FA7B79">
        <w:rPr>
          <w:sz w:val="28"/>
          <w:szCs w:val="28"/>
        </w:rPr>
        <w:t>»  заменить</w:t>
      </w:r>
      <w:proofErr w:type="gramEnd"/>
      <w:r w:rsidR="00FA7B79">
        <w:rPr>
          <w:sz w:val="28"/>
          <w:szCs w:val="28"/>
        </w:rPr>
        <w:t xml:space="preserve"> цифрами «</w:t>
      </w:r>
      <w:r w:rsidR="00616F05">
        <w:rPr>
          <w:sz w:val="28"/>
          <w:szCs w:val="28"/>
        </w:rPr>
        <w:t>3786,1</w:t>
      </w:r>
      <w:r w:rsidR="00FA7B79">
        <w:rPr>
          <w:sz w:val="28"/>
          <w:szCs w:val="28"/>
        </w:rPr>
        <w:t>»;</w:t>
      </w:r>
    </w:p>
    <w:p w:rsidR="00FA7B79" w:rsidRDefault="006F7A95" w:rsidP="00FA7B79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A7B79">
        <w:rPr>
          <w:sz w:val="28"/>
          <w:szCs w:val="28"/>
        </w:rPr>
        <w:t>в подпункте 2 цифры «</w:t>
      </w:r>
      <w:r w:rsidRPr="008879FF">
        <w:rPr>
          <w:sz w:val="28"/>
          <w:szCs w:val="28"/>
        </w:rPr>
        <w:t>3976,</w:t>
      </w:r>
      <w:proofErr w:type="gramStart"/>
      <w:r w:rsidRPr="008879FF">
        <w:rPr>
          <w:sz w:val="28"/>
          <w:szCs w:val="28"/>
        </w:rPr>
        <w:t>8</w:t>
      </w:r>
      <w:r w:rsidR="00FA7B79">
        <w:rPr>
          <w:sz w:val="28"/>
          <w:szCs w:val="28"/>
        </w:rPr>
        <w:t>»  заменить</w:t>
      </w:r>
      <w:proofErr w:type="gramEnd"/>
      <w:r w:rsidR="00FA7B79">
        <w:rPr>
          <w:sz w:val="28"/>
          <w:szCs w:val="28"/>
        </w:rPr>
        <w:t xml:space="preserve"> цифрами «</w:t>
      </w:r>
      <w:r w:rsidR="00616F05">
        <w:rPr>
          <w:sz w:val="28"/>
          <w:szCs w:val="28"/>
        </w:rPr>
        <w:t>4066,1</w:t>
      </w:r>
      <w:r w:rsidR="00FA7B79">
        <w:rPr>
          <w:sz w:val="28"/>
          <w:szCs w:val="28"/>
        </w:rPr>
        <w:t>»;</w:t>
      </w:r>
    </w:p>
    <w:p w:rsidR="00FA7B79" w:rsidRDefault="00FA7B79" w:rsidP="00FA7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6F7A95">
        <w:rPr>
          <w:sz w:val="28"/>
          <w:szCs w:val="28"/>
        </w:rPr>
        <w:t xml:space="preserve">     </w:t>
      </w:r>
      <w:r>
        <w:rPr>
          <w:sz w:val="28"/>
          <w:szCs w:val="28"/>
        </w:rPr>
        <w:t>в подпункте 5 цифры «0,0» заменить цифрами «</w:t>
      </w:r>
      <w:r w:rsidR="006F7A95">
        <w:rPr>
          <w:sz w:val="28"/>
          <w:szCs w:val="28"/>
        </w:rPr>
        <w:t>0,3</w:t>
      </w:r>
      <w:r>
        <w:rPr>
          <w:sz w:val="28"/>
          <w:szCs w:val="28"/>
        </w:rPr>
        <w:t>»;</w:t>
      </w:r>
    </w:p>
    <w:p w:rsidR="006F7A95" w:rsidRDefault="006F7A95" w:rsidP="00FA7B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A95" w:rsidRDefault="006F7A95" w:rsidP="006F7A9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</w:t>
      </w:r>
      <w:proofErr w:type="gramStart"/>
      <w:r>
        <w:rPr>
          <w:sz w:val="28"/>
          <w:szCs w:val="28"/>
        </w:rPr>
        <w:t>дополнить  статьей</w:t>
      </w:r>
      <w:proofErr w:type="gramEnd"/>
      <w:r>
        <w:rPr>
          <w:sz w:val="28"/>
          <w:szCs w:val="28"/>
        </w:rPr>
        <w:t xml:space="preserve"> 5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.1 следующего содержания: </w:t>
      </w:r>
    </w:p>
    <w:p w:rsidR="006F7A95" w:rsidRDefault="006F7A95" w:rsidP="006F7A95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5.1 Муниципальные внутренние заимствования Администрации </w:t>
      </w:r>
      <w:r w:rsidRPr="006F7A95">
        <w:rPr>
          <w:b/>
          <w:sz w:val="28"/>
          <w:szCs w:val="28"/>
        </w:rPr>
        <w:t>Казансколопатинского</w:t>
      </w:r>
      <w:r>
        <w:rPr>
          <w:b/>
          <w:sz w:val="28"/>
          <w:szCs w:val="28"/>
        </w:rPr>
        <w:t xml:space="preserve"> сельского поселения</w:t>
      </w:r>
    </w:p>
    <w:p w:rsidR="006F7A95" w:rsidRDefault="006F7A95" w:rsidP="006F7A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Программу муниципальных внутренних заимствований Администрации Казансколопатинского сельского поселения на 2017 год согласно приложению </w:t>
      </w:r>
      <w:proofErr w:type="gramStart"/>
      <w:r>
        <w:rPr>
          <w:sz w:val="28"/>
          <w:szCs w:val="28"/>
        </w:rPr>
        <w:t>18  к</w:t>
      </w:r>
      <w:proofErr w:type="gramEnd"/>
      <w:r>
        <w:rPr>
          <w:sz w:val="28"/>
          <w:szCs w:val="28"/>
        </w:rPr>
        <w:t xml:space="preserve"> настоящему решению.</w:t>
      </w:r>
    </w:p>
    <w:p w:rsidR="006F7A95" w:rsidRDefault="006F7A95" w:rsidP="006F7A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Администрация Казансколопатинского сельского поселения вправе привлекать заемные средства в соответствии с Программой муниципальных внутренних заимствований Администрации Казансколопатинского сельского поселения на 2017 год с учетом предельного объема муниципального долга бюджета Казансколопатинского сельского поселения Верхнедонского района на 2017 год и верхнего предела муниципального внутреннего долга бюджета Казансколопатинского сельского поселения Верхнедонского района на 1 января 2018 года.»;</w:t>
      </w:r>
    </w:p>
    <w:p w:rsidR="00D422D3" w:rsidRDefault="00D422D3" w:rsidP="006F7A9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422D3" w:rsidRDefault="00D422D3" w:rsidP="00D422D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3)</w:t>
      </w:r>
      <w:r w:rsidRPr="003C2C78">
        <w:rPr>
          <w:sz w:val="28"/>
          <w:szCs w:val="28"/>
        </w:rPr>
        <w:t xml:space="preserve">  </w:t>
      </w:r>
      <w:r>
        <w:rPr>
          <w:sz w:val="28"/>
          <w:szCs w:val="28"/>
        </w:rPr>
        <w:t>Статью 3 изложить в новой редакции:</w:t>
      </w:r>
    </w:p>
    <w:p w:rsidR="00D422D3" w:rsidRPr="00DE2B2D" w:rsidRDefault="00D422D3" w:rsidP="00D422D3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color w:val="000000"/>
          <w:sz w:val="28"/>
          <w:szCs w:val="28"/>
        </w:rPr>
      </w:pPr>
      <w:proofErr w:type="gramStart"/>
      <w:r>
        <w:rPr>
          <w:iCs/>
          <w:color w:val="000000"/>
          <w:sz w:val="28"/>
          <w:szCs w:val="28"/>
        </w:rPr>
        <w:lastRenderedPageBreak/>
        <w:t xml:space="preserve">« </w:t>
      </w:r>
      <w:r w:rsidRPr="00DE2B2D">
        <w:rPr>
          <w:iCs/>
          <w:color w:val="000000"/>
          <w:sz w:val="28"/>
          <w:szCs w:val="28"/>
        </w:rPr>
        <w:t>Статья</w:t>
      </w:r>
      <w:proofErr w:type="gramEnd"/>
      <w:r w:rsidRPr="00DE2B2D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3</w:t>
      </w:r>
      <w:r w:rsidRPr="00DE2B2D">
        <w:rPr>
          <w:iCs/>
          <w:color w:val="000000"/>
          <w:sz w:val="28"/>
          <w:szCs w:val="28"/>
        </w:rPr>
        <w:t xml:space="preserve">. </w:t>
      </w:r>
      <w:r w:rsidRPr="00DE2B2D">
        <w:rPr>
          <w:b/>
          <w:iCs/>
          <w:color w:val="000000"/>
          <w:sz w:val="28"/>
          <w:szCs w:val="28"/>
        </w:rPr>
        <w:t xml:space="preserve">Бюджетные ассигнования бюджета </w:t>
      </w:r>
      <w:r w:rsidRPr="00D422D3">
        <w:rPr>
          <w:b/>
          <w:sz w:val="28"/>
          <w:szCs w:val="28"/>
        </w:rPr>
        <w:t>Казансколопатинского</w:t>
      </w:r>
      <w:r w:rsidRPr="00D376C4">
        <w:rPr>
          <w:b/>
          <w:iCs/>
          <w:sz w:val="28"/>
          <w:szCs w:val="28"/>
        </w:rPr>
        <w:t xml:space="preserve"> сельского поселения Верхнедонского района</w:t>
      </w:r>
      <w:r w:rsidRPr="00DE2B2D">
        <w:rPr>
          <w:b/>
          <w:iCs/>
          <w:color w:val="000000"/>
          <w:sz w:val="28"/>
          <w:szCs w:val="28"/>
        </w:rPr>
        <w:t xml:space="preserve"> на 2017 год и на плановый период 2018 и 2019 годов</w:t>
      </w:r>
    </w:p>
    <w:p w:rsidR="00D422D3" w:rsidRPr="00DE2B2D" w:rsidRDefault="00D422D3" w:rsidP="00D422D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DE2B2D">
        <w:rPr>
          <w:iCs/>
          <w:color w:val="000000"/>
          <w:sz w:val="28"/>
          <w:szCs w:val="28"/>
        </w:rPr>
        <w:t>1. Утвердить:</w:t>
      </w:r>
    </w:p>
    <w:p w:rsidR="00D422D3" w:rsidRPr="00DE2B2D" w:rsidRDefault="00D422D3" w:rsidP="00D422D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DE2B2D">
        <w:rPr>
          <w:iCs/>
          <w:color w:val="000000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>
        <w:rPr>
          <w:sz w:val="28"/>
          <w:szCs w:val="28"/>
        </w:rPr>
        <w:t>Казансколопатинского</w:t>
      </w:r>
      <w:r w:rsidRPr="00DE2B2D">
        <w:rPr>
          <w:iCs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>Верхнедонского района</w:t>
      </w:r>
      <w:r w:rsidRPr="00DE2B2D">
        <w:rPr>
          <w:iCs/>
          <w:color w:val="000000"/>
          <w:sz w:val="28"/>
          <w:szCs w:val="28"/>
        </w:rPr>
        <w:t xml:space="preserve"> и непрограммным направлениям деятельности), группам и подгруппам видов расходов классификации расходов бюджетов на 2017 год согласно </w:t>
      </w:r>
      <w:hyperlink r:id="rId6" w:history="1">
        <w:r w:rsidRPr="00D422D3">
          <w:rPr>
            <w:rStyle w:val="a9"/>
            <w:iCs/>
            <w:color w:val="000000"/>
            <w:sz w:val="28"/>
            <w:szCs w:val="28"/>
            <w:u w:val="none"/>
          </w:rPr>
          <w:t xml:space="preserve">приложению </w:t>
        </w:r>
      </w:hyperlink>
      <w:r w:rsidRPr="00892D5F">
        <w:rPr>
          <w:sz w:val="28"/>
          <w:szCs w:val="28"/>
        </w:rPr>
        <w:t>8</w:t>
      </w:r>
      <w:r w:rsidRPr="00DE2B2D">
        <w:rPr>
          <w:iCs/>
          <w:color w:val="000000"/>
          <w:sz w:val="28"/>
          <w:szCs w:val="28"/>
        </w:rPr>
        <w:t xml:space="preserve"> к настоящему </w:t>
      </w:r>
      <w:r w:rsidRPr="00DE2B2D">
        <w:rPr>
          <w:iCs/>
          <w:sz w:val="28"/>
          <w:szCs w:val="28"/>
        </w:rPr>
        <w:t>решению</w:t>
      </w:r>
      <w:r w:rsidRPr="00DE2B2D">
        <w:rPr>
          <w:iCs/>
          <w:color w:val="000000"/>
          <w:sz w:val="28"/>
          <w:szCs w:val="28"/>
        </w:rPr>
        <w:t xml:space="preserve"> и на плановый период 2018 и 2019 годов согласно </w:t>
      </w:r>
      <w:hyperlink r:id="rId7" w:history="1">
        <w:r w:rsidRPr="00D422D3">
          <w:rPr>
            <w:rStyle w:val="a9"/>
            <w:iCs/>
            <w:color w:val="000000"/>
            <w:sz w:val="28"/>
            <w:szCs w:val="28"/>
            <w:u w:val="none"/>
          </w:rPr>
          <w:t>приложению 1</w:t>
        </w:r>
      </w:hyperlink>
      <w:r w:rsidRPr="00D422D3">
        <w:rPr>
          <w:iCs/>
          <w:color w:val="000000"/>
          <w:sz w:val="28"/>
          <w:szCs w:val="28"/>
        </w:rPr>
        <w:t>0</w:t>
      </w:r>
      <w:r w:rsidRPr="00DE2B2D">
        <w:rPr>
          <w:iCs/>
          <w:color w:val="000000"/>
          <w:sz w:val="28"/>
          <w:szCs w:val="28"/>
        </w:rPr>
        <w:t xml:space="preserve"> к настоящему </w:t>
      </w:r>
      <w:r w:rsidRPr="00DE2B2D">
        <w:rPr>
          <w:iCs/>
          <w:sz w:val="28"/>
          <w:szCs w:val="28"/>
        </w:rPr>
        <w:t>решению</w:t>
      </w:r>
      <w:r w:rsidRPr="00DE2B2D">
        <w:rPr>
          <w:iCs/>
          <w:color w:val="000000"/>
          <w:sz w:val="28"/>
          <w:szCs w:val="28"/>
        </w:rPr>
        <w:t>;</w:t>
      </w:r>
    </w:p>
    <w:p w:rsidR="00D422D3" w:rsidRPr="00DE2B2D" w:rsidRDefault="00D422D3" w:rsidP="00D422D3">
      <w:pPr>
        <w:widowControl w:val="0"/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DE2B2D">
        <w:rPr>
          <w:iCs/>
          <w:color w:val="000000"/>
          <w:sz w:val="28"/>
          <w:szCs w:val="28"/>
        </w:rPr>
        <w:t xml:space="preserve">2) ведомственную </w:t>
      </w:r>
      <w:hyperlink r:id="rId8" w:history="1">
        <w:r w:rsidRPr="00D422D3">
          <w:rPr>
            <w:rStyle w:val="a9"/>
            <w:iCs/>
            <w:color w:val="000000"/>
            <w:sz w:val="28"/>
            <w:szCs w:val="28"/>
            <w:u w:val="none"/>
          </w:rPr>
          <w:t>структуру</w:t>
        </w:r>
      </w:hyperlink>
      <w:r w:rsidRPr="00DE2B2D">
        <w:rPr>
          <w:iCs/>
          <w:color w:val="000000"/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Казансколопатинского</w:t>
      </w:r>
      <w:r w:rsidRPr="00DE2B2D">
        <w:rPr>
          <w:iCs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>Верхнедонского района</w:t>
      </w:r>
      <w:r w:rsidRPr="00DE2B2D">
        <w:rPr>
          <w:iCs/>
          <w:color w:val="000000"/>
          <w:sz w:val="28"/>
          <w:szCs w:val="28"/>
        </w:rPr>
        <w:t xml:space="preserve"> на 2017 год согласно приложению </w:t>
      </w:r>
      <w:r>
        <w:rPr>
          <w:iCs/>
          <w:color w:val="000000"/>
          <w:sz w:val="28"/>
          <w:szCs w:val="28"/>
        </w:rPr>
        <w:t>9</w:t>
      </w:r>
      <w:r w:rsidRPr="00DE2B2D">
        <w:rPr>
          <w:iCs/>
          <w:color w:val="000000"/>
          <w:sz w:val="28"/>
          <w:szCs w:val="28"/>
        </w:rPr>
        <w:t xml:space="preserve"> к настоящему </w:t>
      </w:r>
      <w:r w:rsidRPr="00DE2B2D">
        <w:rPr>
          <w:iCs/>
          <w:sz w:val="28"/>
          <w:szCs w:val="28"/>
        </w:rPr>
        <w:t>решению</w:t>
      </w:r>
      <w:r w:rsidRPr="00DE2B2D">
        <w:rPr>
          <w:iCs/>
          <w:color w:val="000000"/>
          <w:sz w:val="28"/>
          <w:szCs w:val="28"/>
        </w:rPr>
        <w:t xml:space="preserve"> и на плановый период 2018 и 2019 годов согласно приложению </w:t>
      </w:r>
      <w:r>
        <w:rPr>
          <w:iCs/>
          <w:sz w:val="28"/>
          <w:szCs w:val="28"/>
        </w:rPr>
        <w:t>11</w:t>
      </w:r>
      <w:r w:rsidRPr="00DE2B2D">
        <w:rPr>
          <w:iCs/>
          <w:sz w:val="28"/>
          <w:szCs w:val="28"/>
        </w:rPr>
        <w:t xml:space="preserve"> к настоящему решению</w:t>
      </w:r>
      <w:r w:rsidRPr="00DE2B2D">
        <w:rPr>
          <w:iCs/>
          <w:color w:val="000000"/>
          <w:sz w:val="28"/>
          <w:szCs w:val="28"/>
        </w:rPr>
        <w:t>;</w:t>
      </w:r>
    </w:p>
    <w:p w:rsidR="00D422D3" w:rsidRPr="00DE2B2D" w:rsidRDefault="00D422D3" w:rsidP="00D422D3">
      <w:pPr>
        <w:widowControl w:val="0"/>
        <w:tabs>
          <w:tab w:val="left" w:pos="1276"/>
        </w:tabs>
        <w:autoSpaceDE w:val="0"/>
        <w:autoSpaceDN w:val="0"/>
        <w:adjustRightInd w:val="0"/>
        <w:ind w:firstLine="851"/>
        <w:jc w:val="both"/>
        <w:rPr>
          <w:iCs/>
          <w:color w:val="000000"/>
          <w:sz w:val="28"/>
          <w:szCs w:val="28"/>
        </w:rPr>
      </w:pPr>
      <w:r w:rsidRPr="00DE2B2D">
        <w:rPr>
          <w:iCs/>
          <w:color w:val="000000"/>
          <w:sz w:val="28"/>
          <w:szCs w:val="28"/>
        </w:rPr>
        <w:t xml:space="preserve">3) </w:t>
      </w:r>
      <w:r>
        <w:rPr>
          <w:iCs/>
          <w:color w:val="000000"/>
          <w:sz w:val="28"/>
          <w:szCs w:val="28"/>
        </w:rPr>
        <w:t xml:space="preserve"> </w:t>
      </w:r>
      <w:r w:rsidRPr="00DE2B2D">
        <w:rPr>
          <w:iCs/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</w:t>
      </w:r>
      <w:r>
        <w:rPr>
          <w:sz w:val="28"/>
          <w:szCs w:val="28"/>
        </w:rPr>
        <w:t>Казансколопатинского</w:t>
      </w:r>
      <w:r w:rsidRPr="00DE2B2D">
        <w:rPr>
          <w:iCs/>
          <w:sz w:val="28"/>
          <w:szCs w:val="28"/>
        </w:rPr>
        <w:t xml:space="preserve"> сельского поселения </w:t>
      </w:r>
      <w:r>
        <w:rPr>
          <w:iCs/>
          <w:sz w:val="28"/>
          <w:szCs w:val="28"/>
        </w:rPr>
        <w:t>Верхнедонского района</w:t>
      </w:r>
      <w:r w:rsidRPr="00DE2B2D">
        <w:rPr>
          <w:iCs/>
          <w:color w:val="000000"/>
          <w:sz w:val="28"/>
          <w:szCs w:val="28"/>
        </w:rPr>
        <w:t xml:space="preserve"> и непрограммным направлениям деятельности), группам и подгруппам видов расходов, разделам, подразделам классификации расходов бюджетов на 2017 год </w:t>
      </w:r>
      <w:r w:rsidRPr="000F5E29">
        <w:rPr>
          <w:iCs/>
          <w:color w:val="000000"/>
          <w:sz w:val="28"/>
          <w:szCs w:val="28"/>
        </w:rPr>
        <w:t xml:space="preserve">согласно </w:t>
      </w:r>
      <w:hyperlink r:id="rId9" w:history="1">
        <w:r w:rsidRPr="00D422D3">
          <w:rPr>
            <w:rStyle w:val="a9"/>
            <w:iCs/>
            <w:color w:val="000000"/>
            <w:sz w:val="28"/>
            <w:szCs w:val="28"/>
            <w:u w:val="none"/>
          </w:rPr>
          <w:t>приложению 1</w:t>
        </w:r>
      </w:hyperlink>
      <w:r w:rsidRPr="00D422D3">
        <w:rPr>
          <w:sz w:val="28"/>
          <w:szCs w:val="28"/>
        </w:rPr>
        <w:t>2</w:t>
      </w:r>
      <w:r w:rsidRPr="000F5E29">
        <w:rPr>
          <w:iCs/>
          <w:color w:val="000000"/>
          <w:sz w:val="28"/>
          <w:szCs w:val="28"/>
        </w:rPr>
        <w:t xml:space="preserve"> к настоящему </w:t>
      </w:r>
      <w:r w:rsidRPr="000F5E29">
        <w:rPr>
          <w:iCs/>
          <w:sz w:val="28"/>
          <w:szCs w:val="28"/>
        </w:rPr>
        <w:t>решению</w:t>
      </w:r>
      <w:r w:rsidRPr="000F5E29">
        <w:rPr>
          <w:iCs/>
          <w:color w:val="000000"/>
          <w:sz w:val="28"/>
          <w:szCs w:val="28"/>
        </w:rPr>
        <w:t xml:space="preserve"> и на плановый период 2018 и 2019 годов согласно </w:t>
      </w:r>
      <w:hyperlink r:id="rId10" w:history="1">
        <w:r w:rsidRPr="00D422D3">
          <w:rPr>
            <w:rStyle w:val="a9"/>
            <w:iCs/>
            <w:color w:val="000000"/>
            <w:sz w:val="28"/>
            <w:szCs w:val="28"/>
            <w:u w:val="none"/>
          </w:rPr>
          <w:t>приложению 1</w:t>
        </w:r>
      </w:hyperlink>
      <w:r w:rsidRPr="00D422D3">
        <w:rPr>
          <w:sz w:val="28"/>
          <w:szCs w:val="28"/>
        </w:rPr>
        <w:t>3</w:t>
      </w:r>
      <w:r w:rsidRPr="000F5E29">
        <w:rPr>
          <w:iCs/>
          <w:color w:val="000000"/>
          <w:sz w:val="28"/>
          <w:szCs w:val="28"/>
        </w:rPr>
        <w:t xml:space="preserve"> к</w:t>
      </w:r>
      <w:r w:rsidRPr="00DE2B2D">
        <w:rPr>
          <w:iCs/>
          <w:color w:val="000000"/>
          <w:sz w:val="28"/>
          <w:szCs w:val="28"/>
        </w:rPr>
        <w:t xml:space="preserve"> настоящему </w:t>
      </w:r>
      <w:r w:rsidRPr="00DE2B2D">
        <w:rPr>
          <w:iCs/>
          <w:sz w:val="28"/>
          <w:szCs w:val="28"/>
        </w:rPr>
        <w:t>решению</w:t>
      </w:r>
      <w:r w:rsidRPr="00DE2B2D">
        <w:rPr>
          <w:iCs/>
          <w:color w:val="000000"/>
          <w:sz w:val="28"/>
          <w:szCs w:val="28"/>
        </w:rPr>
        <w:t>;</w:t>
      </w:r>
    </w:p>
    <w:p w:rsidR="00D422D3" w:rsidRPr="00DE2B2D" w:rsidRDefault="00D422D3" w:rsidP="00D422D3">
      <w:pPr>
        <w:ind w:firstLine="708"/>
        <w:jc w:val="both"/>
        <w:rPr>
          <w:sz w:val="28"/>
          <w:szCs w:val="28"/>
        </w:rPr>
      </w:pPr>
      <w:r w:rsidRPr="00DE2B2D">
        <w:rPr>
          <w:sz w:val="28"/>
          <w:szCs w:val="28"/>
        </w:rPr>
        <w:t xml:space="preserve">2. Утвердить в доходах и расходах бюджета </w:t>
      </w:r>
      <w:r>
        <w:rPr>
          <w:sz w:val="28"/>
          <w:szCs w:val="28"/>
        </w:rPr>
        <w:t>Казансколопатинского</w:t>
      </w:r>
      <w:r w:rsidRPr="00DE2B2D">
        <w:rPr>
          <w:sz w:val="28"/>
          <w:szCs w:val="28"/>
        </w:rPr>
        <w:t xml:space="preserve"> сельского поселения Верхнедонского района субвенции, предоставляемые из областного бюджета для обеспечения осуществления органами местного самоуправления  </w:t>
      </w:r>
      <w:r>
        <w:rPr>
          <w:sz w:val="28"/>
          <w:szCs w:val="28"/>
        </w:rPr>
        <w:t>Казансколопатинского</w:t>
      </w:r>
      <w:r w:rsidRPr="00415717">
        <w:rPr>
          <w:sz w:val="28"/>
          <w:szCs w:val="28"/>
        </w:rPr>
        <w:t xml:space="preserve"> сельского поселения</w:t>
      </w:r>
      <w:r w:rsidRPr="0041571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415717">
        <w:rPr>
          <w:iCs/>
          <w:sz w:val="28"/>
          <w:szCs w:val="28"/>
        </w:rPr>
        <w:t>Верхнедонского района</w:t>
      </w:r>
      <w:r w:rsidRPr="00DE2B2D">
        <w:rPr>
          <w:iCs/>
          <w:color w:val="000000"/>
          <w:sz w:val="28"/>
          <w:szCs w:val="28"/>
        </w:rPr>
        <w:t xml:space="preserve"> </w:t>
      </w:r>
      <w:r w:rsidRPr="00DE2B2D">
        <w:rPr>
          <w:sz w:val="28"/>
          <w:szCs w:val="28"/>
        </w:rPr>
        <w:t>отдельных государственных полномочий, переданных органам местного самоуправления федеральными законами и Областным законом «О межбюджетных отношениях органов  государственной власти и органов местного самоуправления в Ростовской области»  на 2017 год согласно приложению 1</w:t>
      </w:r>
      <w:r>
        <w:rPr>
          <w:sz w:val="28"/>
          <w:szCs w:val="28"/>
        </w:rPr>
        <w:t>4</w:t>
      </w:r>
      <w:r w:rsidRPr="00DE2B2D">
        <w:rPr>
          <w:sz w:val="28"/>
          <w:szCs w:val="28"/>
        </w:rPr>
        <w:t xml:space="preserve"> к настоящему решению и на плановый период 2018 и 2019 годов согласно приложению 1</w:t>
      </w:r>
      <w:r>
        <w:rPr>
          <w:sz w:val="28"/>
          <w:szCs w:val="28"/>
        </w:rPr>
        <w:t>5</w:t>
      </w:r>
      <w:r w:rsidRPr="00DE2B2D">
        <w:rPr>
          <w:sz w:val="28"/>
          <w:szCs w:val="28"/>
        </w:rPr>
        <w:t xml:space="preserve"> к настоящему решению.</w:t>
      </w:r>
    </w:p>
    <w:p w:rsidR="00D422D3" w:rsidRPr="00DE2B2D" w:rsidRDefault="00D422D3" w:rsidP="00D42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субвенции </w:t>
      </w:r>
      <w:r w:rsidRPr="00DE2B2D">
        <w:rPr>
          <w:sz w:val="28"/>
          <w:szCs w:val="28"/>
        </w:rPr>
        <w:t>расходуются   в соответствии    с требованиями бюджетного законодательства Российской Федерации, в порядке, установленном Правительством Ростовской области.</w:t>
      </w:r>
    </w:p>
    <w:p w:rsidR="00D422D3" w:rsidRPr="00454A1A" w:rsidRDefault="00D422D3" w:rsidP="00D422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B65B7">
        <w:rPr>
          <w:sz w:val="28"/>
          <w:szCs w:val="28"/>
        </w:rPr>
        <w:t xml:space="preserve">3. Межбюджетные трансферты, подлежащие перечислению из бюджета Верхнедонского района бюджетам сельских поселений и направляемые на финансирование расходов, связанных с передачей части полномочий органов местного самоуправления Верхнедонского района, органам местного </w:t>
      </w:r>
      <w:proofErr w:type="gramStart"/>
      <w:r w:rsidRPr="005B65B7">
        <w:rPr>
          <w:sz w:val="28"/>
          <w:szCs w:val="28"/>
        </w:rPr>
        <w:t>самоуправления  сельских</w:t>
      </w:r>
      <w:proofErr w:type="gramEnd"/>
      <w:r w:rsidRPr="005B65B7">
        <w:rPr>
          <w:sz w:val="28"/>
          <w:szCs w:val="28"/>
        </w:rPr>
        <w:t xml:space="preserve"> поселений на 2017 год в соответствии с заключенными соглашениями на 2017 год в сумме </w:t>
      </w:r>
      <w:r w:rsidR="008E08B0">
        <w:rPr>
          <w:sz w:val="28"/>
          <w:szCs w:val="28"/>
        </w:rPr>
        <w:t>442,5</w:t>
      </w:r>
      <w:r w:rsidRPr="005B65B7">
        <w:rPr>
          <w:sz w:val="28"/>
          <w:szCs w:val="28"/>
        </w:rPr>
        <w:t xml:space="preserve"> тыс</w:t>
      </w:r>
      <w:r w:rsidR="00E766C8">
        <w:rPr>
          <w:sz w:val="28"/>
          <w:szCs w:val="28"/>
        </w:rPr>
        <w:t>. рублей, согласно приложению 16</w:t>
      </w:r>
      <w:r w:rsidRPr="005B65B7">
        <w:rPr>
          <w:sz w:val="28"/>
          <w:szCs w:val="28"/>
        </w:rPr>
        <w:t>.</w:t>
      </w:r>
    </w:p>
    <w:p w:rsidR="00D422D3" w:rsidRPr="006867D4" w:rsidRDefault="00D422D3" w:rsidP="00D422D3">
      <w:pPr>
        <w:jc w:val="both"/>
        <w:rPr>
          <w:sz w:val="28"/>
          <w:szCs w:val="28"/>
        </w:rPr>
      </w:pPr>
      <w:r w:rsidRPr="006867D4">
        <w:rPr>
          <w:sz w:val="28"/>
          <w:szCs w:val="28"/>
        </w:rPr>
        <w:t xml:space="preserve">           4. Утвердить в доходах и расходах бюджета </w:t>
      </w:r>
      <w:r w:rsidR="005B65B7">
        <w:rPr>
          <w:sz w:val="28"/>
          <w:szCs w:val="28"/>
        </w:rPr>
        <w:t>Казансколопатинского</w:t>
      </w:r>
      <w:r w:rsidRPr="006867D4">
        <w:rPr>
          <w:sz w:val="28"/>
          <w:szCs w:val="28"/>
        </w:rPr>
        <w:t xml:space="preserve"> сельского поселения Верхнедонского района межбюджетные трансферты </w:t>
      </w:r>
      <w:r>
        <w:rPr>
          <w:sz w:val="28"/>
          <w:szCs w:val="28"/>
        </w:rPr>
        <w:t>из бюджета Верхнедонского района</w:t>
      </w:r>
      <w:r w:rsidRPr="006867D4">
        <w:rPr>
          <w:sz w:val="28"/>
          <w:szCs w:val="28"/>
        </w:rPr>
        <w:t xml:space="preserve"> для </w:t>
      </w:r>
      <w:proofErr w:type="gramStart"/>
      <w:r w:rsidRPr="006867D4">
        <w:rPr>
          <w:sz w:val="28"/>
          <w:szCs w:val="28"/>
        </w:rPr>
        <w:t>софинансирования</w:t>
      </w:r>
      <w:r>
        <w:rPr>
          <w:sz w:val="28"/>
          <w:szCs w:val="28"/>
        </w:rPr>
        <w:t xml:space="preserve"> </w:t>
      </w:r>
      <w:r w:rsidRPr="006867D4">
        <w:rPr>
          <w:sz w:val="28"/>
          <w:szCs w:val="28"/>
        </w:rPr>
        <w:t xml:space="preserve"> расходных</w:t>
      </w:r>
      <w:proofErr w:type="gramEnd"/>
      <w:r w:rsidRPr="006867D4">
        <w:rPr>
          <w:sz w:val="28"/>
          <w:szCs w:val="28"/>
        </w:rPr>
        <w:t xml:space="preserve"> обязательств, возникающих при выполнении полномочий органов местного самоуправления по вопросам местного значения, на 201</w:t>
      </w:r>
      <w:r>
        <w:rPr>
          <w:sz w:val="28"/>
          <w:szCs w:val="28"/>
        </w:rPr>
        <w:t>7</w:t>
      </w:r>
      <w:r w:rsidRPr="006867D4">
        <w:rPr>
          <w:sz w:val="28"/>
          <w:szCs w:val="28"/>
        </w:rPr>
        <w:t xml:space="preserve"> год в сумме  </w:t>
      </w:r>
      <w:r w:rsidR="005B65B7">
        <w:rPr>
          <w:sz w:val="28"/>
          <w:szCs w:val="28"/>
        </w:rPr>
        <w:t>63,7</w:t>
      </w:r>
      <w:r w:rsidRPr="006867D4">
        <w:rPr>
          <w:sz w:val="28"/>
          <w:szCs w:val="28"/>
        </w:rPr>
        <w:t xml:space="preserve">  тыс. рублей.</w:t>
      </w:r>
    </w:p>
    <w:p w:rsidR="00D422D3" w:rsidRDefault="00D422D3" w:rsidP="00D422D3">
      <w:pPr>
        <w:ind w:firstLine="708"/>
        <w:jc w:val="both"/>
        <w:rPr>
          <w:sz w:val="28"/>
          <w:szCs w:val="28"/>
        </w:rPr>
      </w:pPr>
      <w:r w:rsidRPr="00E14B18">
        <w:rPr>
          <w:sz w:val="28"/>
          <w:szCs w:val="28"/>
        </w:rPr>
        <w:t xml:space="preserve">Установить, что расходование </w:t>
      </w:r>
      <w:r w:rsidRPr="006867D4">
        <w:rPr>
          <w:sz w:val="28"/>
          <w:szCs w:val="28"/>
        </w:rPr>
        <w:t>межбюджетн</w:t>
      </w:r>
      <w:r w:rsidR="005B65B7">
        <w:rPr>
          <w:sz w:val="28"/>
          <w:szCs w:val="28"/>
        </w:rPr>
        <w:t>ы</w:t>
      </w:r>
      <w:r>
        <w:rPr>
          <w:sz w:val="28"/>
          <w:szCs w:val="28"/>
        </w:rPr>
        <w:t>х</w:t>
      </w:r>
      <w:r w:rsidRPr="006867D4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ов,</w:t>
      </w:r>
      <w:r w:rsidRPr="00E14B18">
        <w:rPr>
          <w:sz w:val="28"/>
          <w:szCs w:val="28"/>
        </w:rPr>
        <w:t xml:space="preserve"> передаваемых бюджету </w:t>
      </w:r>
      <w:r w:rsidR="005B65B7">
        <w:rPr>
          <w:sz w:val="28"/>
          <w:szCs w:val="28"/>
        </w:rPr>
        <w:t>Казансколопатинского</w:t>
      </w:r>
      <w:r w:rsidRPr="005063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Pr="00E14B18">
        <w:rPr>
          <w:sz w:val="28"/>
          <w:szCs w:val="28"/>
        </w:rPr>
        <w:t xml:space="preserve">Верхнедонского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осуществляется в порядке, </w:t>
      </w:r>
      <w:proofErr w:type="gramStart"/>
      <w:r w:rsidRPr="00E14B18">
        <w:rPr>
          <w:sz w:val="28"/>
          <w:szCs w:val="28"/>
        </w:rPr>
        <w:t>установленном  Правительством</w:t>
      </w:r>
      <w:proofErr w:type="gramEnd"/>
      <w:r w:rsidRPr="00E14B18">
        <w:rPr>
          <w:sz w:val="28"/>
          <w:szCs w:val="28"/>
        </w:rPr>
        <w:t xml:space="preserve">  Ростовской области.</w:t>
      </w:r>
      <w:r>
        <w:rPr>
          <w:sz w:val="28"/>
          <w:szCs w:val="28"/>
        </w:rPr>
        <w:t>»;</w:t>
      </w:r>
      <w:r w:rsidRPr="006867D4">
        <w:rPr>
          <w:sz w:val="28"/>
          <w:szCs w:val="28"/>
        </w:rPr>
        <w:t xml:space="preserve"> </w:t>
      </w:r>
    </w:p>
    <w:p w:rsidR="00C15FCE" w:rsidRDefault="00C15FCE" w:rsidP="00D422D3">
      <w:pPr>
        <w:ind w:firstLine="708"/>
        <w:jc w:val="both"/>
        <w:rPr>
          <w:sz w:val="28"/>
          <w:szCs w:val="28"/>
        </w:rPr>
      </w:pPr>
    </w:p>
    <w:p w:rsidR="00D422D3" w:rsidRDefault="00D422D3" w:rsidP="00D422D3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пункте1 статьи 4:</w:t>
      </w:r>
    </w:p>
    <w:p w:rsidR="00D422D3" w:rsidRDefault="00D422D3" w:rsidP="00D422D3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подпункте 1 цифры </w:t>
      </w:r>
      <w:proofErr w:type="gramStart"/>
      <w:r>
        <w:rPr>
          <w:sz w:val="28"/>
          <w:szCs w:val="28"/>
        </w:rPr>
        <w:t xml:space="preserve">« </w:t>
      </w:r>
      <w:r w:rsidR="005B65B7">
        <w:rPr>
          <w:sz w:val="28"/>
          <w:szCs w:val="28"/>
        </w:rPr>
        <w:t>969</w:t>
      </w:r>
      <w:proofErr w:type="gramEnd"/>
      <w:r w:rsidR="005B65B7">
        <w:rPr>
          <w:sz w:val="28"/>
          <w:szCs w:val="28"/>
        </w:rPr>
        <w:t>,4</w:t>
      </w:r>
      <w:r>
        <w:rPr>
          <w:sz w:val="28"/>
          <w:szCs w:val="28"/>
        </w:rPr>
        <w:t>»  заменить цифрами «</w:t>
      </w:r>
      <w:r w:rsidR="008B272B">
        <w:rPr>
          <w:sz w:val="28"/>
          <w:szCs w:val="28"/>
        </w:rPr>
        <w:t>103</w:t>
      </w:r>
      <w:r w:rsidR="00DF6FE3">
        <w:rPr>
          <w:sz w:val="28"/>
          <w:szCs w:val="28"/>
        </w:rPr>
        <w:t>3</w:t>
      </w:r>
      <w:r w:rsidR="008B272B">
        <w:rPr>
          <w:sz w:val="28"/>
          <w:szCs w:val="28"/>
        </w:rPr>
        <w:t>,</w:t>
      </w:r>
      <w:r w:rsidR="00DF6FE3">
        <w:rPr>
          <w:sz w:val="28"/>
          <w:szCs w:val="28"/>
        </w:rPr>
        <w:t>1</w:t>
      </w:r>
      <w:r>
        <w:rPr>
          <w:sz w:val="28"/>
          <w:szCs w:val="28"/>
        </w:rPr>
        <w:t>»;</w:t>
      </w:r>
    </w:p>
    <w:p w:rsidR="00C15FCE" w:rsidRDefault="00C15FCE" w:rsidP="00D422D3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C15FCE" w:rsidRDefault="00C15FCE" w:rsidP="00C15FCE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Приложение 1 изложить в следующей редакции:</w:t>
      </w:r>
    </w:p>
    <w:p w:rsidR="00477805" w:rsidRDefault="00477805" w:rsidP="00C15FCE">
      <w:pPr>
        <w:widowControl w:val="0"/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477805" w:rsidRDefault="00477805" w:rsidP="0047780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1039" w:type="dxa"/>
        <w:tblInd w:w="-885" w:type="dxa"/>
        <w:tblLook w:val="0000" w:firstRow="0" w:lastRow="0" w:firstColumn="0" w:lastColumn="0" w:noHBand="0" w:noVBand="0"/>
      </w:tblPr>
      <w:tblGrid>
        <w:gridCol w:w="11039"/>
      </w:tblGrid>
      <w:tr w:rsidR="00477805" w:rsidRPr="00477805" w:rsidTr="00A312FA">
        <w:trPr>
          <w:trHeight w:val="375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805" w:rsidRPr="00477805" w:rsidRDefault="00477805" w:rsidP="00477805">
            <w:pPr>
              <w:jc w:val="right"/>
              <w:rPr>
                <w:sz w:val="28"/>
                <w:szCs w:val="28"/>
              </w:rPr>
            </w:pPr>
            <w:r w:rsidRPr="00477805">
              <w:rPr>
                <w:sz w:val="28"/>
                <w:szCs w:val="28"/>
              </w:rPr>
              <w:t>«Приложение 1</w:t>
            </w:r>
          </w:p>
        </w:tc>
      </w:tr>
      <w:tr w:rsidR="00477805" w:rsidRPr="00477805" w:rsidTr="00A312FA">
        <w:trPr>
          <w:trHeight w:val="375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805" w:rsidRPr="00477805" w:rsidRDefault="00477805" w:rsidP="00477805">
            <w:pPr>
              <w:jc w:val="right"/>
              <w:rPr>
                <w:sz w:val="28"/>
                <w:szCs w:val="28"/>
              </w:rPr>
            </w:pPr>
            <w:r w:rsidRPr="00477805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477805" w:rsidRPr="00477805" w:rsidTr="00A312FA">
        <w:trPr>
          <w:trHeight w:val="375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805" w:rsidRPr="00477805" w:rsidRDefault="00477805" w:rsidP="00477805">
            <w:pPr>
              <w:jc w:val="right"/>
              <w:rPr>
                <w:sz w:val="28"/>
                <w:szCs w:val="28"/>
              </w:rPr>
            </w:pPr>
            <w:r w:rsidRPr="00477805">
              <w:rPr>
                <w:sz w:val="28"/>
                <w:szCs w:val="28"/>
              </w:rPr>
              <w:t xml:space="preserve">«О бюджете Казансколопатинского сельского </w:t>
            </w:r>
          </w:p>
          <w:p w:rsidR="00477805" w:rsidRPr="00477805" w:rsidRDefault="00477805" w:rsidP="00477805">
            <w:pPr>
              <w:jc w:val="right"/>
              <w:rPr>
                <w:sz w:val="28"/>
                <w:szCs w:val="28"/>
              </w:rPr>
            </w:pPr>
            <w:r w:rsidRPr="00477805">
              <w:rPr>
                <w:sz w:val="28"/>
                <w:szCs w:val="28"/>
              </w:rPr>
              <w:t>поселения Верхнедонского района на 2017 год</w:t>
            </w:r>
          </w:p>
        </w:tc>
      </w:tr>
      <w:tr w:rsidR="00477805" w:rsidRPr="00477805" w:rsidTr="00A312FA">
        <w:trPr>
          <w:trHeight w:val="375"/>
        </w:trPr>
        <w:tc>
          <w:tcPr>
            <w:tcW w:w="7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7805" w:rsidRPr="00477805" w:rsidRDefault="00477805" w:rsidP="00477805">
            <w:pPr>
              <w:jc w:val="right"/>
              <w:rPr>
                <w:sz w:val="28"/>
                <w:szCs w:val="28"/>
              </w:rPr>
            </w:pPr>
            <w:r w:rsidRPr="00477805">
              <w:rPr>
                <w:sz w:val="28"/>
                <w:szCs w:val="28"/>
              </w:rPr>
              <w:t>и на плановый период 2018 и 2019 годов»</w:t>
            </w:r>
          </w:p>
        </w:tc>
      </w:tr>
    </w:tbl>
    <w:p w:rsidR="00C15FCE" w:rsidRDefault="00C15FCE" w:rsidP="0047780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117C4" w:rsidRPr="008117C4" w:rsidRDefault="008117C4" w:rsidP="008117C4">
      <w:pPr>
        <w:jc w:val="center"/>
        <w:rPr>
          <w:b/>
          <w:bCs/>
          <w:sz w:val="28"/>
          <w:szCs w:val="28"/>
        </w:rPr>
      </w:pPr>
      <w:r w:rsidRPr="008117C4">
        <w:rPr>
          <w:b/>
          <w:bCs/>
          <w:sz w:val="28"/>
          <w:szCs w:val="28"/>
        </w:rPr>
        <w:t>Объем поступлений доходов бюджета Казансколопатинского</w:t>
      </w:r>
    </w:p>
    <w:p w:rsidR="00D422D3" w:rsidRDefault="008117C4" w:rsidP="008117C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17C4">
        <w:rPr>
          <w:b/>
          <w:bCs/>
          <w:sz w:val="28"/>
          <w:szCs w:val="28"/>
        </w:rPr>
        <w:t>сельского поселения Верхнедонского района на 2017 год</w:t>
      </w:r>
    </w:p>
    <w:p w:rsidR="006F7A95" w:rsidRDefault="006F7A95" w:rsidP="008117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17C4" w:rsidRDefault="008117C4" w:rsidP="008117C4">
      <w:pPr>
        <w:jc w:val="right"/>
        <w:rPr>
          <w:b/>
          <w:bCs/>
          <w:sz w:val="28"/>
          <w:szCs w:val="28"/>
        </w:rPr>
      </w:pPr>
      <w:r w:rsidRPr="008879FF">
        <w:rPr>
          <w:b/>
          <w:bCs/>
          <w:sz w:val="28"/>
          <w:szCs w:val="28"/>
        </w:rPr>
        <w:t>(тыс. рублей)</w:t>
      </w:r>
    </w:p>
    <w:p w:rsidR="008117C4" w:rsidRPr="008879FF" w:rsidRDefault="008117C4" w:rsidP="008117C4">
      <w:pPr>
        <w:jc w:val="right"/>
        <w:rPr>
          <w:b/>
          <w:bCs/>
          <w:sz w:val="28"/>
          <w:szCs w:val="28"/>
        </w:rPr>
      </w:pPr>
    </w:p>
    <w:tbl>
      <w:tblPr>
        <w:tblW w:w="11104" w:type="dxa"/>
        <w:tblInd w:w="-885" w:type="dxa"/>
        <w:tblLook w:val="0000" w:firstRow="0" w:lastRow="0" w:firstColumn="0" w:lastColumn="0" w:noHBand="0" w:noVBand="0"/>
      </w:tblPr>
      <w:tblGrid>
        <w:gridCol w:w="3255"/>
        <w:gridCol w:w="17"/>
        <w:gridCol w:w="6628"/>
        <w:gridCol w:w="53"/>
        <w:gridCol w:w="1086"/>
        <w:gridCol w:w="65"/>
      </w:tblGrid>
      <w:tr w:rsidR="008117C4" w:rsidRPr="008117C4" w:rsidTr="008117C4">
        <w:trPr>
          <w:gridAfter w:val="1"/>
          <w:wAfter w:w="65" w:type="dxa"/>
          <w:trHeight w:val="1040"/>
        </w:trPr>
        <w:tc>
          <w:tcPr>
            <w:tcW w:w="3272" w:type="dxa"/>
            <w:gridSpan w:val="2"/>
            <w:shd w:val="clear" w:color="auto" w:fill="auto"/>
          </w:tcPr>
          <w:p w:rsidR="008117C4" w:rsidRPr="008117C4" w:rsidRDefault="008117C4" w:rsidP="008117C4">
            <w:pPr>
              <w:jc w:val="center"/>
              <w:rPr>
                <w:b/>
                <w:bCs/>
                <w:sz w:val="28"/>
                <w:szCs w:val="28"/>
              </w:rPr>
            </w:pPr>
            <w:r w:rsidRPr="008117C4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681" w:type="dxa"/>
            <w:gridSpan w:val="2"/>
            <w:shd w:val="clear" w:color="auto" w:fill="auto"/>
          </w:tcPr>
          <w:p w:rsidR="008117C4" w:rsidRPr="008117C4" w:rsidRDefault="008117C4" w:rsidP="008117C4">
            <w:pPr>
              <w:jc w:val="center"/>
              <w:rPr>
                <w:b/>
                <w:bCs/>
                <w:sz w:val="28"/>
                <w:szCs w:val="28"/>
              </w:rPr>
            </w:pPr>
            <w:r w:rsidRPr="008117C4">
              <w:rPr>
                <w:b/>
                <w:bCs/>
                <w:sz w:val="28"/>
                <w:szCs w:val="28"/>
              </w:rPr>
              <w:t>Наименование статьи доходов</w:t>
            </w:r>
          </w:p>
        </w:tc>
        <w:tc>
          <w:tcPr>
            <w:tcW w:w="1086" w:type="dxa"/>
            <w:shd w:val="clear" w:color="auto" w:fill="auto"/>
          </w:tcPr>
          <w:p w:rsidR="008117C4" w:rsidRPr="008117C4" w:rsidRDefault="008117C4" w:rsidP="008117C4">
            <w:pPr>
              <w:jc w:val="center"/>
              <w:rPr>
                <w:b/>
                <w:bCs/>
                <w:sz w:val="28"/>
                <w:szCs w:val="28"/>
              </w:rPr>
            </w:pPr>
            <w:r w:rsidRPr="008117C4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ind w:left="-93" w:firstLine="93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1 00 00000 00 0000 000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1623,7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1 01 00000 00 0000 000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94,6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1 01 02000 01 0000 110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94,6</w:t>
            </w:r>
          </w:p>
        </w:tc>
      </w:tr>
      <w:tr w:rsidR="008117C4" w:rsidRPr="008879FF" w:rsidTr="008117C4">
        <w:trPr>
          <w:trHeight w:val="18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1 01 02010 01 0000 110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94,6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1 05 00000 00 0000 000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46,1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1 05 03000 01 0000 110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46,1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1 05 03010 01 0000 110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46,1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1 06 00000 00 0000 000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1224,7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1 06 01000 00 0000 110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4,9</w:t>
            </w:r>
          </w:p>
        </w:tc>
      </w:tr>
      <w:tr w:rsidR="008117C4" w:rsidRPr="008879FF" w:rsidTr="008117C4">
        <w:trPr>
          <w:trHeight w:val="112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1 06 01030 10 0000 110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4,9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1 06 06000 00 0000 110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1219,8</w:t>
            </w:r>
          </w:p>
        </w:tc>
      </w:tr>
      <w:tr w:rsidR="008117C4" w:rsidRPr="008879FF" w:rsidTr="008117C4">
        <w:trPr>
          <w:trHeight w:val="247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1 06 06030 00 0000 110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23,3</w:t>
            </w:r>
          </w:p>
        </w:tc>
      </w:tr>
      <w:tr w:rsidR="008117C4" w:rsidRPr="008879FF" w:rsidTr="008117C4">
        <w:trPr>
          <w:trHeight w:val="1018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1 06 06033 10 0000 110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23,3</w:t>
            </w:r>
          </w:p>
        </w:tc>
      </w:tr>
      <w:tr w:rsidR="008117C4" w:rsidRPr="008879FF" w:rsidTr="008117C4">
        <w:trPr>
          <w:trHeight w:val="411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1 06 06040 00 0000 110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1196,5</w:t>
            </w:r>
          </w:p>
        </w:tc>
      </w:tr>
      <w:tr w:rsidR="008117C4" w:rsidRPr="008879FF" w:rsidTr="008117C4">
        <w:trPr>
          <w:trHeight w:val="999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1196,5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1 08 00000 00 0000 000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5,2</w:t>
            </w:r>
          </w:p>
        </w:tc>
      </w:tr>
      <w:tr w:rsidR="008117C4" w:rsidRPr="008879FF" w:rsidTr="008117C4">
        <w:trPr>
          <w:trHeight w:val="112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1 08 04000 01 0000 110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5,2</w:t>
            </w:r>
          </w:p>
        </w:tc>
      </w:tr>
      <w:tr w:rsidR="008117C4" w:rsidRPr="008879FF" w:rsidTr="008117C4">
        <w:trPr>
          <w:trHeight w:val="18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1 08 04020 01 0000 110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5,2</w:t>
            </w:r>
          </w:p>
        </w:tc>
      </w:tr>
      <w:tr w:rsidR="008117C4" w:rsidRPr="008879FF" w:rsidTr="008117C4">
        <w:trPr>
          <w:trHeight w:val="112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1 11 00000 00 0000 000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140,2</w:t>
            </w:r>
          </w:p>
        </w:tc>
      </w:tr>
      <w:tr w:rsidR="008117C4" w:rsidRPr="008879FF" w:rsidTr="008117C4">
        <w:trPr>
          <w:trHeight w:val="2250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1 11 05000 00 0000 120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140,2</w:t>
            </w:r>
          </w:p>
        </w:tc>
      </w:tr>
      <w:tr w:rsidR="008117C4" w:rsidRPr="008879FF" w:rsidTr="008117C4">
        <w:trPr>
          <w:trHeight w:val="1838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1 11 05020 00 0000 120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94,8</w:t>
            </w:r>
          </w:p>
        </w:tc>
      </w:tr>
      <w:tr w:rsidR="008117C4" w:rsidRPr="008879FF" w:rsidTr="008117C4">
        <w:trPr>
          <w:trHeight w:val="18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1 11 05025 10 0000 120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94,8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1 11 05030 00 0000 120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45,4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1 11 05035 10 0000 120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45,4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color w:val="000000"/>
                <w:sz w:val="28"/>
                <w:szCs w:val="28"/>
              </w:rPr>
              <w:t>1 13 00000 00 0000 000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color w:val="000000"/>
                <w:sz w:val="28"/>
                <w:szCs w:val="28"/>
              </w:rPr>
              <w:t xml:space="preserve">ДОХОДЫ ОТ ОКАЗАНИЯ ПЛАТНЫХ УСЛУГ (РАБОТ) И КОМПЕНСАЦИИ ЗАТРАТ </w:t>
            </w:r>
            <w:r w:rsidRPr="008879FF">
              <w:rPr>
                <w:color w:val="000000"/>
                <w:sz w:val="28"/>
                <w:szCs w:val="28"/>
              </w:rPr>
              <w:lastRenderedPageBreak/>
              <w:t>ГОСУДАРСТВА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lastRenderedPageBreak/>
              <w:t>72,9</w:t>
            </w:r>
          </w:p>
        </w:tc>
      </w:tr>
      <w:tr w:rsidR="00DF6FE3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DF6FE3" w:rsidRPr="008879FF" w:rsidRDefault="00DF6FE3" w:rsidP="00A312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1 13 02000 00 0000 130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DF6FE3" w:rsidRPr="008879FF" w:rsidRDefault="00DF6FE3" w:rsidP="00A312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Доходы от компенсации затрат государства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DF6FE3" w:rsidRPr="008879FF" w:rsidRDefault="00DF6FE3" w:rsidP="00A3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color w:val="000000"/>
                <w:sz w:val="28"/>
                <w:szCs w:val="28"/>
              </w:rPr>
            </w:pPr>
            <w:r w:rsidRPr="008879FF">
              <w:rPr>
                <w:color w:val="000000"/>
                <w:sz w:val="28"/>
                <w:szCs w:val="28"/>
              </w:rPr>
              <w:t>1 13 02060 00 0000 130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jc w:val="both"/>
              <w:rPr>
                <w:color w:val="000000"/>
                <w:sz w:val="28"/>
                <w:szCs w:val="28"/>
              </w:rPr>
            </w:pPr>
            <w:r w:rsidRPr="008879FF">
              <w:rPr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72,9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1 13 02065 10 0000 130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rStyle w:val="blk"/>
                <w:color w:val="000000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72,9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color w:val="000000"/>
                <w:sz w:val="28"/>
                <w:szCs w:val="28"/>
              </w:rPr>
            </w:pPr>
            <w:r w:rsidRPr="008879FF">
              <w:rPr>
                <w:color w:val="000000"/>
                <w:sz w:val="28"/>
                <w:szCs w:val="28"/>
              </w:rPr>
              <w:t>1 14 00000 00 0000 000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jc w:val="both"/>
              <w:rPr>
                <w:color w:val="000000"/>
                <w:sz w:val="28"/>
                <w:szCs w:val="28"/>
              </w:rPr>
            </w:pPr>
            <w:r w:rsidRPr="008879FF">
              <w:rPr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34,3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1 14 06000 00 0000 430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34,3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color w:val="000000"/>
                <w:sz w:val="28"/>
                <w:szCs w:val="28"/>
              </w:rPr>
            </w:pPr>
            <w:r w:rsidRPr="008879FF">
              <w:rPr>
                <w:color w:val="000000"/>
                <w:sz w:val="28"/>
                <w:szCs w:val="28"/>
              </w:rPr>
              <w:t>1 14 06020 00 0000 430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jc w:val="both"/>
              <w:rPr>
                <w:color w:val="000000"/>
                <w:sz w:val="28"/>
                <w:szCs w:val="28"/>
              </w:rPr>
            </w:pPr>
            <w:r w:rsidRPr="008879FF">
              <w:rPr>
                <w:color w:val="000000"/>
                <w:sz w:val="28"/>
                <w:szCs w:val="2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34,3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1 14 06025 10 0000 430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34,3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1 16 00000 00 0000 000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5,7</w:t>
            </w:r>
          </w:p>
        </w:tc>
      </w:tr>
      <w:tr w:rsidR="008117C4" w:rsidRPr="008879FF" w:rsidTr="008117C4">
        <w:trPr>
          <w:trHeight w:val="112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1 16 51000 02 0000 140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5,7</w:t>
            </w:r>
          </w:p>
        </w:tc>
      </w:tr>
      <w:tr w:rsidR="008117C4" w:rsidRPr="008879FF" w:rsidTr="008117C4">
        <w:trPr>
          <w:trHeight w:val="1500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1 16 51040 02 0000 140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5,7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2 00 00000 00 0000 000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616F05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616F05">
              <w:rPr>
                <w:sz w:val="28"/>
                <w:szCs w:val="28"/>
              </w:rPr>
              <w:t>62</w:t>
            </w:r>
            <w:r w:rsidRPr="008879FF">
              <w:rPr>
                <w:sz w:val="28"/>
                <w:szCs w:val="28"/>
              </w:rPr>
              <w:t>,</w:t>
            </w:r>
            <w:r w:rsidR="00616F05">
              <w:rPr>
                <w:sz w:val="28"/>
                <w:szCs w:val="28"/>
              </w:rPr>
              <w:t>4</w:t>
            </w:r>
          </w:p>
        </w:tc>
      </w:tr>
      <w:tr w:rsidR="008117C4" w:rsidRPr="008879FF" w:rsidTr="008117C4">
        <w:trPr>
          <w:trHeight w:val="750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2 02 00000 00 0000 000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616F05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="00616F05">
              <w:rPr>
                <w:sz w:val="28"/>
                <w:szCs w:val="28"/>
              </w:rPr>
              <w:t>62</w:t>
            </w:r>
            <w:r w:rsidRPr="008879FF">
              <w:rPr>
                <w:sz w:val="28"/>
                <w:szCs w:val="28"/>
              </w:rPr>
              <w:t>,</w:t>
            </w:r>
            <w:r w:rsidR="00616F05">
              <w:rPr>
                <w:sz w:val="28"/>
                <w:szCs w:val="28"/>
              </w:rPr>
              <w:t>4</w:t>
            </w:r>
          </w:p>
        </w:tc>
      </w:tr>
      <w:tr w:rsidR="008117C4" w:rsidRPr="008879FF" w:rsidTr="008117C4">
        <w:trPr>
          <w:trHeight w:val="750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  <w:highlight w:val="yellow"/>
              </w:rPr>
            </w:pPr>
            <w:r w:rsidRPr="008879FF">
              <w:rPr>
                <w:sz w:val="28"/>
                <w:szCs w:val="28"/>
              </w:rPr>
              <w:t>2 02 10000 00 0000 151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color w:val="000000"/>
                <w:sz w:val="28"/>
                <w:szCs w:val="28"/>
              </w:rPr>
            </w:pPr>
            <w:r w:rsidRPr="008879FF">
              <w:rPr>
                <w:color w:val="000000"/>
                <w:sz w:val="28"/>
                <w:szCs w:val="28"/>
              </w:rPr>
              <w:t xml:space="preserve">Дотации бюджетам бюджетной системы </w:t>
            </w:r>
          </w:p>
          <w:p w:rsidR="008117C4" w:rsidRPr="008879FF" w:rsidRDefault="008117C4" w:rsidP="00A312FA">
            <w:pPr>
              <w:rPr>
                <w:sz w:val="28"/>
                <w:szCs w:val="28"/>
                <w:highlight w:val="yellow"/>
              </w:rPr>
            </w:pPr>
            <w:r w:rsidRPr="008879FF">
              <w:rPr>
                <w:color w:val="000000"/>
                <w:sz w:val="28"/>
                <w:szCs w:val="28"/>
              </w:rPr>
              <w:t>Российской Федерации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1586,7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2 02 15001 00 0000 151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1586,7</w:t>
            </w:r>
          </w:p>
        </w:tc>
      </w:tr>
      <w:tr w:rsidR="008117C4" w:rsidRPr="008879FF" w:rsidTr="008117C4">
        <w:trPr>
          <w:trHeight w:val="750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2 02 15001 10 0000 151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1586,7</w:t>
            </w:r>
          </w:p>
        </w:tc>
      </w:tr>
      <w:tr w:rsidR="008117C4" w:rsidRPr="008879FF" w:rsidTr="008117C4">
        <w:trPr>
          <w:trHeight w:val="750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2 02 30000 00 0000 151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color w:val="000000"/>
                <w:sz w:val="28"/>
                <w:szCs w:val="28"/>
              </w:rPr>
            </w:pPr>
            <w:r w:rsidRPr="008879FF">
              <w:rPr>
                <w:color w:val="000000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69,5</w:t>
            </w:r>
          </w:p>
        </w:tc>
      </w:tr>
      <w:tr w:rsidR="008117C4" w:rsidRPr="008879FF" w:rsidTr="008117C4">
        <w:trPr>
          <w:trHeight w:val="112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2 02 30024 00 0000 151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0,2</w:t>
            </w:r>
          </w:p>
        </w:tc>
      </w:tr>
      <w:tr w:rsidR="008117C4" w:rsidRPr="008879FF" w:rsidTr="008117C4">
        <w:trPr>
          <w:trHeight w:val="112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lastRenderedPageBreak/>
              <w:t>2 02 30024 10 0000 151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0,2</w:t>
            </w:r>
          </w:p>
        </w:tc>
      </w:tr>
      <w:tr w:rsidR="008117C4" w:rsidRPr="008879FF" w:rsidTr="008117C4">
        <w:trPr>
          <w:trHeight w:val="860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2 02 35118 00 0000 151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69,3</w:t>
            </w:r>
          </w:p>
        </w:tc>
      </w:tr>
      <w:tr w:rsidR="008117C4" w:rsidRPr="008879FF" w:rsidTr="008117C4">
        <w:trPr>
          <w:trHeight w:val="112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2 02 35118 10 0000 151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69,3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2 02 40000 00 0000 151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616F05" w:rsidP="00A3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506,2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2 02 40014 00 0000 151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616F05" w:rsidP="00A3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506,2</w:t>
            </w:r>
          </w:p>
        </w:tc>
      </w:tr>
      <w:tr w:rsidR="008117C4" w:rsidRPr="008879FF" w:rsidTr="008117C4">
        <w:trPr>
          <w:trHeight w:val="375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2 02 40014 10 0000 151</w:t>
            </w: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8117C4" w:rsidRPr="008879FF" w:rsidRDefault="00616F05" w:rsidP="00A3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506,2</w:t>
            </w:r>
          </w:p>
        </w:tc>
      </w:tr>
      <w:tr w:rsidR="008117C4" w:rsidRPr="008879FF" w:rsidTr="00DE4F5C">
        <w:trPr>
          <w:trHeight w:val="682"/>
        </w:trPr>
        <w:tc>
          <w:tcPr>
            <w:tcW w:w="3255" w:type="dxa"/>
            <w:tcBorders>
              <w:top w:val="nil"/>
              <w:bottom w:val="nil"/>
            </w:tcBorders>
            <w:shd w:val="clear" w:color="auto" w:fill="auto"/>
            <w:noWrap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117C4" w:rsidRPr="008879FF" w:rsidRDefault="008117C4" w:rsidP="00A312FA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204" w:type="dxa"/>
            <w:gridSpan w:val="3"/>
            <w:tcBorders>
              <w:top w:val="nil"/>
              <w:bottom w:val="nil"/>
            </w:tcBorders>
            <w:shd w:val="clear" w:color="auto" w:fill="auto"/>
            <w:noWrap/>
          </w:tcPr>
          <w:p w:rsidR="008117C4" w:rsidRDefault="00616F05" w:rsidP="00A312F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3786,1</w:t>
            </w:r>
            <w:r w:rsidR="008117C4" w:rsidRPr="008879FF">
              <w:rPr>
                <w:sz w:val="28"/>
                <w:szCs w:val="28"/>
              </w:rPr>
              <w:t>»;</w:t>
            </w:r>
          </w:p>
          <w:p w:rsidR="00DE4F5C" w:rsidRPr="008879FF" w:rsidRDefault="00DE4F5C" w:rsidP="00A312FA">
            <w:pPr>
              <w:jc w:val="right"/>
              <w:rPr>
                <w:sz w:val="28"/>
                <w:szCs w:val="28"/>
              </w:rPr>
            </w:pPr>
          </w:p>
          <w:p w:rsidR="008117C4" w:rsidRPr="008879FF" w:rsidRDefault="008117C4" w:rsidP="00A312FA">
            <w:pPr>
              <w:rPr>
                <w:sz w:val="28"/>
                <w:szCs w:val="28"/>
              </w:rPr>
            </w:pPr>
          </w:p>
          <w:p w:rsidR="008117C4" w:rsidRPr="008879FF" w:rsidRDefault="008117C4" w:rsidP="00A312FA">
            <w:pPr>
              <w:ind w:left="-9866"/>
              <w:rPr>
                <w:sz w:val="28"/>
                <w:szCs w:val="28"/>
              </w:rPr>
            </w:pPr>
          </w:p>
        </w:tc>
      </w:tr>
      <w:tr w:rsidR="00DE4F5C" w:rsidRPr="008879FF" w:rsidTr="008117C4">
        <w:trPr>
          <w:trHeight w:val="682"/>
        </w:trPr>
        <w:tc>
          <w:tcPr>
            <w:tcW w:w="3255" w:type="dxa"/>
            <w:tcBorders>
              <w:top w:val="nil"/>
            </w:tcBorders>
            <w:shd w:val="clear" w:color="auto" w:fill="auto"/>
            <w:noWrap/>
          </w:tcPr>
          <w:p w:rsidR="00DE4F5C" w:rsidRPr="008879FF" w:rsidRDefault="00DE4F5C" w:rsidP="00A312FA">
            <w:pPr>
              <w:rPr>
                <w:sz w:val="28"/>
                <w:szCs w:val="28"/>
              </w:rPr>
            </w:pPr>
          </w:p>
        </w:tc>
        <w:tc>
          <w:tcPr>
            <w:tcW w:w="6645" w:type="dxa"/>
            <w:gridSpan w:val="2"/>
            <w:tcBorders>
              <w:top w:val="nil"/>
            </w:tcBorders>
            <w:shd w:val="clear" w:color="auto" w:fill="auto"/>
          </w:tcPr>
          <w:p w:rsidR="00DE4F5C" w:rsidRPr="008879FF" w:rsidRDefault="00DE4F5C" w:rsidP="00A312FA">
            <w:pPr>
              <w:rPr>
                <w:sz w:val="28"/>
                <w:szCs w:val="28"/>
              </w:rPr>
            </w:pPr>
          </w:p>
        </w:tc>
        <w:tc>
          <w:tcPr>
            <w:tcW w:w="1204" w:type="dxa"/>
            <w:gridSpan w:val="3"/>
            <w:tcBorders>
              <w:top w:val="nil"/>
            </w:tcBorders>
            <w:shd w:val="clear" w:color="auto" w:fill="auto"/>
            <w:noWrap/>
          </w:tcPr>
          <w:p w:rsidR="00DE4F5C" w:rsidRDefault="00DE4F5C" w:rsidP="00A312FA">
            <w:pPr>
              <w:jc w:val="right"/>
              <w:rPr>
                <w:sz w:val="28"/>
                <w:szCs w:val="28"/>
              </w:rPr>
            </w:pPr>
          </w:p>
        </w:tc>
      </w:tr>
    </w:tbl>
    <w:p w:rsidR="00DD76AB" w:rsidRPr="00DD76AB" w:rsidRDefault="00DD76AB" w:rsidP="00DD76AB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6)</w:t>
      </w:r>
      <w:r w:rsidRPr="00DD76AB">
        <w:rPr>
          <w:sz w:val="28"/>
          <w:szCs w:val="28"/>
        </w:rPr>
        <w:t>Приложение 3 изложить в следующей редакции:</w:t>
      </w:r>
    </w:p>
    <w:tbl>
      <w:tblPr>
        <w:tblW w:w="11418" w:type="dxa"/>
        <w:tblInd w:w="-743" w:type="dxa"/>
        <w:tblLook w:val="0000" w:firstRow="0" w:lastRow="0" w:firstColumn="0" w:lastColumn="0" w:noHBand="0" w:noVBand="0"/>
      </w:tblPr>
      <w:tblGrid>
        <w:gridCol w:w="355"/>
        <w:gridCol w:w="3520"/>
        <w:gridCol w:w="864"/>
        <w:gridCol w:w="622"/>
        <w:gridCol w:w="1023"/>
        <w:gridCol w:w="2623"/>
        <w:gridCol w:w="1153"/>
        <w:gridCol w:w="1258"/>
      </w:tblGrid>
      <w:tr w:rsidR="00DD76AB" w:rsidRPr="00DD76AB" w:rsidTr="00616F05">
        <w:trPr>
          <w:trHeight w:val="40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AB" w:rsidRPr="00DD76AB" w:rsidRDefault="00DD76AB" w:rsidP="00DD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AB" w:rsidRPr="00DD76AB" w:rsidRDefault="00DD76AB" w:rsidP="00DD76AB">
            <w:pPr>
              <w:jc w:val="right"/>
              <w:rPr>
                <w:sz w:val="28"/>
                <w:szCs w:val="28"/>
              </w:rPr>
            </w:pPr>
            <w:r w:rsidRPr="00DD76AB">
              <w:rPr>
                <w:sz w:val="28"/>
                <w:szCs w:val="28"/>
              </w:rPr>
              <w:t xml:space="preserve">                           «Приложение 3</w:t>
            </w:r>
          </w:p>
        </w:tc>
      </w:tr>
      <w:tr w:rsidR="00DD76AB" w:rsidRPr="00DD76AB" w:rsidTr="00616F05">
        <w:trPr>
          <w:trHeight w:val="40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AB" w:rsidRPr="00DD76AB" w:rsidRDefault="00DD76AB" w:rsidP="00DD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AB" w:rsidRPr="00DD76AB" w:rsidRDefault="00DD76AB" w:rsidP="00DD76AB">
            <w:pPr>
              <w:jc w:val="right"/>
              <w:rPr>
                <w:sz w:val="28"/>
                <w:szCs w:val="28"/>
              </w:rPr>
            </w:pPr>
            <w:r w:rsidRPr="00DD76AB">
              <w:rPr>
                <w:sz w:val="28"/>
                <w:szCs w:val="28"/>
              </w:rPr>
              <w:t xml:space="preserve">                           к решению Собрания депутатов             </w:t>
            </w:r>
          </w:p>
        </w:tc>
      </w:tr>
      <w:tr w:rsidR="00DD76AB" w:rsidRPr="00DD76AB" w:rsidTr="00616F05">
        <w:trPr>
          <w:trHeight w:val="40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AB" w:rsidRPr="00DD76AB" w:rsidRDefault="00DD76AB" w:rsidP="00DD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AB" w:rsidRPr="00DD76AB" w:rsidRDefault="00DD76AB" w:rsidP="00DD76AB">
            <w:pPr>
              <w:jc w:val="right"/>
              <w:rPr>
                <w:sz w:val="28"/>
                <w:szCs w:val="28"/>
              </w:rPr>
            </w:pPr>
            <w:r w:rsidRPr="00DD76AB">
              <w:rPr>
                <w:sz w:val="28"/>
                <w:szCs w:val="28"/>
              </w:rPr>
              <w:t xml:space="preserve">               «О бюджете Казансколопатинского сельского поселения Верхнедонского района на 2017 год</w:t>
            </w:r>
          </w:p>
        </w:tc>
      </w:tr>
      <w:tr w:rsidR="00DD76AB" w:rsidRPr="00DD76AB" w:rsidTr="00616F05">
        <w:trPr>
          <w:trHeight w:val="40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6AB" w:rsidRPr="00DD76AB" w:rsidRDefault="00DD76AB" w:rsidP="00DD76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272B" w:rsidRDefault="00DD76AB" w:rsidP="00857D13">
            <w:pPr>
              <w:jc w:val="right"/>
              <w:rPr>
                <w:sz w:val="28"/>
                <w:szCs w:val="28"/>
              </w:rPr>
            </w:pPr>
            <w:r w:rsidRPr="00DD76AB">
              <w:rPr>
                <w:sz w:val="28"/>
                <w:szCs w:val="28"/>
              </w:rPr>
              <w:t xml:space="preserve">                                 и на плановый период 2018 и 2019 годов»</w:t>
            </w:r>
          </w:p>
          <w:p w:rsidR="008B272B" w:rsidRDefault="008B272B" w:rsidP="00DD76AB">
            <w:pPr>
              <w:jc w:val="right"/>
              <w:rPr>
                <w:sz w:val="28"/>
                <w:szCs w:val="28"/>
              </w:rPr>
            </w:pPr>
          </w:p>
          <w:tbl>
            <w:tblPr>
              <w:tblW w:w="10620" w:type="dxa"/>
              <w:tblLook w:val="0000" w:firstRow="0" w:lastRow="0" w:firstColumn="0" w:lastColumn="0" w:noHBand="0" w:noVBand="0"/>
            </w:tblPr>
            <w:tblGrid>
              <w:gridCol w:w="3060"/>
              <w:gridCol w:w="5760"/>
              <w:gridCol w:w="1800"/>
            </w:tblGrid>
            <w:tr w:rsidR="00A312FA" w:rsidRPr="008879FF" w:rsidTr="00A312FA">
              <w:trPr>
                <w:trHeight w:val="405"/>
              </w:trPr>
              <w:tc>
                <w:tcPr>
                  <w:tcW w:w="10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312FA" w:rsidRPr="008879FF" w:rsidRDefault="00A312FA" w:rsidP="00A312F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79FF">
                    <w:rPr>
                      <w:b/>
                      <w:bCs/>
                      <w:sz w:val="28"/>
                      <w:szCs w:val="28"/>
                    </w:rPr>
                    <w:t xml:space="preserve">Источники финансирования дефицита </w:t>
                  </w:r>
                </w:p>
              </w:tc>
            </w:tr>
            <w:tr w:rsidR="00A312FA" w:rsidRPr="008879FF" w:rsidTr="00A312FA">
              <w:trPr>
                <w:trHeight w:val="405"/>
              </w:trPr>
              <w:tc>
                <w:tcPr>
                  <w:tcW w:w="10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312FA" w:rsidRPr="008879FF" w:rsidRDefault="00A312FA" w:rsidP="00A312F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79FF">
                    <w:rPr>
                      <w:b/>
                      <w:bCs/>
                      <w:sz w:val="28"/>
                      <w:szCs w:val="28"/>
                    </w:rPr>
                    <w:t>бюджета Казансколопатинского сельского поселения Верхнедонского района</w:t>
                  </w:r>
                </w:p>
                <w:p w:rsidR="00A312FA" w:rsidRPr="008879FF" w:rsidRDefault="00A312FA" w:rsidP="00A312F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79FF">
                    <w:rPr>
                      <w:b/>
                      <w:bCs/>
                      <w:sz w:val="28"/>
                      <w:szCs w:val="28"/>
                    </w:rPr>
                    <w:t xml:space="preserve"> на 2017 год</w:t>
                  </w:r>
                </w:p>
              </w:tc>
            </w:tr>
            <w:tr w:rsidR="00A312FA" w:rsidRPr="008879FF" w:rsidTr="00A312FA">
              <w:trPr>
                <w:trHeight w:val="405"/>
              </w:trPr>
              <w:tc>
                <w:tcPr>
                  <w:tcW w:w="106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312FA" w:rsidRPr="008879FF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  <w:r w:rsidRPr="008879FF">
                    <w:rPr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A312FA" w:rsidRPr="008879FF" w:rsidTr="00A312FA">
              <w:trPr>
                <w:trHeight w:val="405"/>
              </w:trPr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12FA" w:rsidRPr="008879FF" w:rsidRDefault="00A312FA" w:rsidP="00A312F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79FF">
                    <w:rPr>
                      <w:b/>
                      <w:bCs/>
                      <w:sz w:val="28"/>
                      <w:szCs w:val="28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12FA" w:rsidRPr="008879FF" w:rsidRDefault="00A312FA" w:rsidP="00A312F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79FF">
                    <w:rPr>
                      <w:b/>
                      <w:bCs/>
                      <w:sz w:val="28"/>
                      <w:szCs w:val="28"/>
                    </w:rPr>
                    <w:t>Наименование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12FA" w:rsidRPr="008879FF" w:rsidRDefault="00A312FA" w:rsidP="00A312F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8879FF">
                    <w:rPr>
                      <w:b/>
                      <w:bCs/>
                      <w:sz w:val="28"/>
                      <w:szCs w:val="28"/>
                    </w:rPr>
                    <w:t>Сумма</w:t>
                  </w:r>
                </w:p>
              </w:tc>
            </w:tr>
          </w:tbl>
          <w:p w:rsidR="00A312FA" w:rsidRDefault="00A312FA" w:rsidP="00A312FA">
            <w:pPr>
              <w:rPr>
                <w:sz w:val="28"/>
                <w:szCs w:val="28"/>
              </w:rPr>
            </w:pPr>
          </w:p>
          <w:p w:rsidR="00E766C8" w:rsidRDefault="00E766C8" w:rsidP="00A312FA">
            <w:pPr>
              <w:rPr>
                <w:sz w:val="28"/>
                <w:szCs w:val="28"/>
              </w:rPr>
            </w:pPr>
          </w:p>
          <w:p w:rsidR="00E766C8" w:rsidRDefault="00E766C8" w:rsidP="00A312FA">
            <w:pPr>
              <w:rPr>
                <w:sz w:val="28"/>
                <w:szCs w:val="28"/>
              </w:rPr>
            </w:pPr>
          </w:p>
          <w:p w:rsidR="00E766C8" w:rsidRPr="008879FF" w:rsidRDefault="00E766C8" w:rsidP="00A312FA">
            <w:pPr>
              <w:rPr>
                <w:sz w:val="28"/>
                <w:szCs w:val="28"/>
              </w:rPr>
            </w:pPr>
          </w:p>
          <w:tbl>
            <w:tblPr>
              <w:tblW w:w="10315" w:type="dxa"/>
              <w:tblLook w:val="0000" w:firstRow="0" w:lastRow="0" w:firstColumn="0" w:lastColumn="0" w:noHBand="0" w:noVBand="0"/>
            </w:tblPr>
            <w:tblGrid>
              <w:gridCol w:w="3048"/>
              <w:gridCol w:w="5566"/>
              <w:gridCol w:w="1701"/>
            </w:tblGrid>
            <w:tr w:rsidR="00A312FA" w:rsidRPr="008879FF" w:rsidTr="00CB5CEC">
              <w:trPr>
                <w:trHeight w:val="294"/>
                <w:tblHeader/>
              </w:trPr>
              <w:tc>
                <w:tcPr>
                  <w:tcW w:w="30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12FA" w:rsidRPr="008879FF" w:rsidRDefault="00A312FA" w:rsidP="00A312FA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2" w:name="RANGE!A10:C42"/>
                  <w:r w:rsidRPr="008879FF">
                    <w:rPr>
                      <w:sz w:val="28"/>
                      <w:szCs w:val="28"/>
                    </w:rPr>
                    <w:lastRenderedPageBreak/>
                    <w:t>1</w:t>
                  </w:r>
                  <w:bookmarkEnd w:id="2"/>
                </w:p>
              </w:tc>
              <w:tc>
                <w:tcPr>
                  <w:tcW w:w="5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12FA" w:rsidRPr="008879FF" w:rsidRDefault="00A312FA" w:rsidP="00A312FA">
                  <w:pPr>
                    <w:jc w:val="center"/>
                    <w:rPr>
                      <w:sz w:val="28"/>
                      <w:szCs w:val="28"/>
                    </w:rPr>
                  </w:pPr>
                  <w:r w:rsidRPr="008879FF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312FA" w:rsidRPr="008879FF" w:rsidRDefault="00A312FA" w:rsidP="00A312FA">
                  <w:pPr>
                    <w:jc w:val="center"/>
                    <w:rPr>
                      <w:sz w:val="28"/>
                      <w:szCs w:val="28"/>
                    </w:rPr>
                  </w:pPr>
                  <w:r w:rsidRPr="008879FF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A312FA" w:rsidRPr="008879FF" w:rsidTr="00CB5CEC">
              <w:trPr>
                <w:trHeight w:val="757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312FA" w:rsidRPr="008879FF" w:rsidRDefault="00A312FA" w:rsidP="00A312FA">
                  <w:pPr>
                    <w:rPr>
                      <w:sz w:val="28"/>
                      <w:szCs w:val="28"/>
                    </w:rPr>
                  </w:pPr>
                  <w:r w:rsidRPr="008879FF">
                    <w:rPr>
                      <w:sz w:val="28"/>
                      <w:szCs w:val="28"/>
                    </w:rPr>
                    <w:t>01 00 00 00 00 0000 000</w:t>
                  </w:r>
                </w:p>
              </w:tc>
              <w:tc>
                <w:tcPr>
                  <w:tcW w:w="5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312FA" w:rsidRPr="008879FF" w:rsidRDefault="00A312FA" w:rsidP="00A312FA">
                  <w:pPr>
                    <w:rPr>
                      <w:sz w:val="28"/>
                      <w:szCs w:val="28"/>
                    </w:rPr>
                  </w:pPr>
                  <w:r w:rsidRPr="008879FF">
                    <w:rPr>
                      <w:sz w:val="28"/>
                      <w:szCs w:val="28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A312FA" w:rsidRPr="008879FF" w:rsidRDefault="00A312FA" w:rsidP="00A312FA">
                  <w:pPr>
                    <w:jc w:val="center"/>
                    <w:rPr>
                      <w:sz w:val="28"/>
                      <w:szCs w:val="28"/>
                    </w:rPr>
                  </w:pPr>
                  <w:r w:rsidRPr="008879FF">
                    <w:rPr>
                      <w:sz w:val="28"/>
                      <w:szCs w:val="28"/>
                    </w:rPr>
                    <w:t>280,0</w:t>
                  </w:r>
                </w:p>
              </w:tc>
            </w:tr>
            <w:tr w:rsidR="00A312FA" w:rsidRPr="008879FF" w:rsidTr="00CB5CEC">
              <w:trPr>
                <w:trHeight w:val="405"/>
              </w:trPr>
              <w:tc>
                <w:tcPr>
                  <w:tcW w:w="30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312FA" w:rsidRPr="008879FF" w:rsidRDefault="00A312FA" w:rsidP="00A312F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5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A312FA" w:rsidRPr="008879FF" w:rsidRDefault="00A312FA" w:rsidP="00A312FA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A312FA" w:rsidRPr="008879FF" w:rsidRDefault="00A312FA" w:rsidP="00A312F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B272B" w:rsidRDefault="008B272B" w:rsidP="00A312FA">
            <w:pPr>
              <w:rPr>
                <w:sz w:val="28"/>
                <w:szCs w:val="28"/>
              </w:rPr>
            </w:pPr>
          </w:p>
          <w:tbl>
            <w:tblPr>
              <w:tblW w:w="10690" w:type="dxa"/>
              <w:tblLook w:val="04A0" w:firstRow="1" w:lastRow="0" w:firstColumn="1" w:lastColumn="0" w:noHBand="0" w:noVBand="1"/>
            </w:tblPr>
            <w:tblGrid>
              <w:gridCol w:w="3090"/>
              <w:gridCol w:w="4917"/>
              <w:gridCol w:w="2087"/>
              <w:gridCol w:w="596"/>
            </w:tblGrid>
            <w:tr w:rsidR="00A312FA" w:rsidTr="00A312FA">
              <w:trPr>
                <w:trHeight w:val="750"/>
              </w:trPr>
              <w:tc>
                <w:tcPr>
                  <w:tcW w:w="3090" w:type="dxa"/>
                  <w:tcBorders>
                    <w:top w:val="nil"/>
                  </w:tcBorders>
                  <w:hideMark/>
                </w:tcPr>
                <w:p w:rsidR="00A312FA" w:rsidRPr="00D64C05" w:rsidRDefault="00A312FA" w:rsidP="00A312F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01 03 00 00 00 0000 </w:t>
                  </w:r>
                  <w:r w:rsidRPr="00D64C05">
                    <w:rPr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4917" w:type="dxa"/>
                  <w:tcBorders>
                    <w:top w:val="nil"/>
                  </w:tcBorders>
                  <w:hideMark/>
                </w:tcPr>
                <w:p w:rsidR="00A312FA" w:rsidRPr="00D64C05" w:rsidRDefault="00A312FA" w:rsidP="00A312FA">
                  <w:pPr>
                    <w:rPr>
                      <w:sz w:val="28"/>
                      <w:szCs w:val="28"/>
                    </w:rPr>
                  </w:pPr>
                  <w:r w:rsidRPr="00D64C05">
                    <w:rPr>
                      <w:sz w:val="28"/>
                      <w:szCs w:val="28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087" w:type="dxa"/>
                  <w:tcBorders>
                    <w:top w:val="nil"/>
                  </w:tcBorders>
                  <w:noWrap/>
                  <w:hideMark/>
                </w:tcPr>
                <w:p w:rsidR="00A312FA" w:rsidRPr="00D64C05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0.0</w:t>
                  </w:r>
                </w:p>
              </w:tc>
              <w:tc>
                <w:tcPr>
                  <w:tcW w:w="596" w:type="dxa"/>
                  <w:tcBorders>
                    <w:top w:val="nil"/>
                  </w:tcBorders>
                </w:tcPr>
                <w:p w:rsidR="00A312FA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A312FA" w:rsidTr="00A312FA">
              <w:trPr>
                <w:trHeight w:val="750"/>
              </w:trPr>
              <w:tc>
                <w:tcPr>
                  <w:tcW w:w="3090" w:type="dxa"/>
                  <w:tcBorders>
                    <w:top w:val="nil"/>
                  </w:tcBorders>
                  <w:hideMark/>
                </w:tcPr>
                <w:p w:rsidR="00A312FA" w:rsidRPr="00D64C05" w:rsidRDefault="00A312FA" w:rsidP="00A312FA">
                  <w:pPr>
                    <w:rPr>
                      <w:sz w:val="28"/>
                      <w:szCs w:val="28"/>
                    </w:rPr>
                  </w:pPr>
                  <w:r w:rsidRPr="00D64C05">
                    <w:rPr>
                      <w:sz w:val="28"/>
                      <w:szCs w:val="28"/>
                    </w:rPr>
                    <w:t>01 03 01 00 00 0000 000</w:t>
                  </w:r>
                </w:p>
              </w:tc>
              <w:tc>
                <w:tcPr>
                  <w:tcW w:w="4917" w:type="dxa"/>
                  <w:tcBorders>
                    <w:top w:val="nil"/>
                  </w:tcBorders>
                  <w:hideMark/>
                </w:tcPr>
                <w:p w:rsidR="00A312FA" w:rsidRPr="00D64C05" w:rsidRDefault="00A312FA" w:rsidP="00A312FA">
                  <w:pPr>
                    <w:rPr>
                      <w:sz w:val="28"/>
                      <w:szCs w:val="28"/>
                    </w:rPr>
                  </w:pPr>
                  <w:r w:rsidRPr="00D64C05">
                    <w:rPr>
                      <w:sz w:val="28"/>
                      <w:szCs w:val="28"/>
                    </w:rPr>
                    <w:t>Бюджетные кредиты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87" w:type="dxa"/>
                  <w:tcBorders>
                    <w:top w:val="nil"/>
                  </w:tcBorders>
                  <w:noWrap/>
                  <w:hideMark/>
                </w:tcPr>
                <w:p w:rsidR="00A312FA" w:rsidRPr="00D64C05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0.0</w:t>
                  </w:r>
                </w:p>
              </w:tc>
              <w:tc>
                <w:tcPr>
                  <w:tcW w:w="596" w:type="dxa"/>
                  <w:tcBorders>
                    <w:top w:val="nil"/>
                  </w:tcBorders>
                </w:tcPr>
                <w:p w:rsidR="00A312FA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A312FA" w:rsidTr="00A312FA">
              <w:trPr>
                <w:trHeight w:val="750"/>
              </w:trPr>
              <w:tc>
                <w:tcPr>
                  <w:tcW w:w="3090" w:type="dxa"/>
                  <w:hideMark/>
                </w:tcPr>
                <w:p w:rsidR="00A312FA" w:rsidRPr="00E97942" w:rsidRDefault="00A312FA" w:rsidP="00A312FA">
                  <w:pPr>
                    <w:rPr>
                      <w:sz w:val="28"/>
                      <w:szCs w:val="28"/>
                    </w:rPr>
                  </w:pPr>
                  <w:r w:rsidRPr="00E97942">
                    <w:rPr>
                      <w:sz w:val="28"/>
                      <w:szCs w:val="28"/>
                    </w:rPr>
                    <w:t>01 03 01 00 00 0000 700</w:t>
                  </w:r>
                </w:p>
              </w:tc>
              <w:tc>
                <w:tcPr>
                  <w:tcW w:w="4917" w:type="dxa"/>
                  <w:hideMark/>
                </w:tcPr>
                <w:p w:rsidR="00A312FA" w:rsidRPr="00E97942" w:rsidRDefault="00A312FA" w:rsidP="00A312FA">
                  <w:pPr>
                    <w:rPr>
                      <w:sz w:val="28"/>
                      <w:szCs w:val="28"/>
                    </w:rPr>
                  </w:pPr>
                  <w:r w:rsidRPr="00E97942">
                    <w:rPr>
                      <w:sz w:val="28"/>
                      <w:szCs w:val="28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87" w:type="dxa"/>
                  <w:noWrap/>
                  <w:hideMark/>
                </w:tcPr>
                <w:p w:rsidR="00A312FA" w:rsidRPr="00E97942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801,5</w:t>
                  </w:r>
                </w:p>
              </w:tc>
              <w:tc>
                <w:tcPr>
                  <w:tcW w:w="596" w:type="dxa"/>
                </w:tcPr>
                <w:p w:rsidR="00A312FA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A312FA" w:rsidTr="00A312FA">
              <w:trPr>
                <w:trHeight w:val="1853"/>
              </w:trPr>
              <w:tc>
                <w:tcPr>
                  <w:tcW w:w="3090" w:type="dxa"/>
                  <w:hideMark/>
                </w:tcPr>
                <w:p w:rsidR="00A312FA" w:rsidRPr="00E97942" w:rsidRDefault="00A312FA" w:rsidP="00A312FA">
                  <w:pPr>
                    <w:rPr>
                      <w:sz w:val="28"/>
                      <w:szCs w:val="28"/>
                    </w:rPr>
                  </w:pPr>
                  <w:r w:rsidRPr="00E97942">
                    <w:rPr>
                      <w:sz w:val="28"/>
                      <w:szCs w:val="28"/>
                    </w:rPr>
                    <w:t>01 03 01 00 10 0000 710</w:t>
                  </w:r>
                </w:p>
              </w:tc>
              <w:tc>
                <w:tcPr>
                  <w:tcW w:w="4917" w:type="dxa"/>
                  <w:hideMark/>
                </w:tcPr>
                <w:p w:rsidR="00A312FA" w:rsidRPr="00E97942" w:rsidRDefault="00A312FA" w:rsidP="00A312FA">
                  <w:pPr>
                    <w:rPr>
                      <w:sz w:val="28"/>
                      <w:szCs w:val="28"/>
                    </w:rPr>
                  </w:pPr>
                  <w:r w:rsidRPr="00E97942">
                    <w:rPr>
                      <w:sz w:val="28"/>
                      <w:szCs w:val="28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087" w:type="dxa"/>
                  <w:noWrap/>
                  <w:hideMark/>
                </w:tcPr>
                <w:p w:rsidR="00A312FA" w:rsidRPr="00E97942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801,5</w:t>
                  </w:r>
                </w:p>
              </w:tc>
              <w:tc>
                <w:tcPr>
                  <w:tcW w:w="596" w:type="dxa"/>
                </w:tcPr>
                <w:p w:rsidR="00A312FA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A312FA" w:rsidTr="00A312FA">
              <w:trPr>
                <w:trHeight w:val="1769"/>
              </w:trPr>
              <w:tc>
                <w:tcPr>
                  <w:tcW w:w="3090" w:type="dxa"/>
                  <w:hideMark/>
                </w:tcPr>
                <w:p w:rsidR="00A312FA" w:rsidRPr="00E97942" w:rsidRDefault="00A312FA" w:rsidP="00A312FA">
                  <w:pPr>
                    <w:rPr>
                      <w:sz w:val="28"/>
                      <w:szCs w:val="28"/>
                    </w:rPr>
                  </w:pPr>
                  <w:r w:rsidRPr="00E97942">
                    <w:rPr>
                      <w:sz w:val="28"/>
                      <w:szCs w:val="28"/>
                    </w:rPr>
                    <w:t>01 03 01 00 00 0000 800</w:t>
                  </w:r>
                </w:p>
              </w:tc>
              <w:tc>
                <w:tcPr>
                  <w:tcW w:w="4917" w:type="dxa"/>
                  <w:hideMark/>
                </w:tcPr>
                <w:p w:rsidR="00A312FA" w:rsidRPr="00E97942" w:rsidRDefault="00A312FA" w:rsidP="00A312FA">
                  <w:pPr>
                    <w:rPr>
                      <w:sz w:val="28"/>
                      <w:szCs w:val="28"/>
                    </w:rPr>
                  </w:pPr>
                  <w:r w:rsidRPr="00E97942">
                    <w:rPr>
                      <w:sz w:val="28"/>
                      <w:szCs w:val="28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87" w:type="dxa"/>
                  <w:noWrap/>
                  <w:hideMark/>
                </w:tcPr>
                <w:p w:rsidR="00A312FA" w:rsidRPr="00E97942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801,5</w:t>
                  </w:r>
                </w:p>
              </w:tc>
              <w:tc>
                <w:tcPr>
                  <w:tcW w:w="596" w:type="dxa"/>
                </w:tcPr>
                <w:p w:rsidR="00A312FA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A312FA" w:rsidTr="00A312FA">
              <w:trPr>
                <w:trHeight w:val="750"/>
              </w:trPr>
              <w:tc>
                <w:tcPr>
                  <w:tcW w:w="3090" w:type="dxa"/>
                  <w:hideMark/>
                </w:tcPr>
                <w:p w:rsidR="00A312FA" w:rsidRPr="00E97942" w:rsidRDefault="00A312FA" w:rsidP="00A312FA">
                  <w:pPr>
                    <w:rPr>
                      <w:sz w:val="28"/>
                      <w:szCs w:val="28"/>
                    </w:rPr>
                  </w:pPr>
                  <w:r w:rsidRPr="00E97942">
                    <w:rPr>
                      <w:sz w:val="28"/>
                      <w:szCs w:val="28"/>
                    </w:rPr>
                    <w:t>01 03 01 00 10 0000 810</w:t>
                  </w:r>
                </w:p>
              </w:tc>
              <w:tc>
                <w:tcPr>
                  <w:tcW w:w="4917" w:type="dxa"/>
                  <w:hideMark/>
                </w:tcPr>
                <w:p w:rsidR="00A312FA" w:rsidRPr="00E97942" w:rsidRDefault="00A312FA" w:rsidP="00A312FA">
                  <w:pPr>
                    <w:rPr>
                      <w:sz w:val="28"/>
                      <w:szCs w:val="28"/>
                    </w:rPr>
                  </w:pPr>
                  <w:r w:rsidRPr="00E97942">
                    <w:rPr>
                      <w:sz w:val="28"/>
                      <w:szCs w:val="28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087" w:type="dxa"/>
                  <w:noWrap/>
                  <w:hideMark/>
                </w:tcPr>
                <w:p w:rsidR="00A312FA" w:rsidRPr="00E97942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801,5</w:t>
                  </w:r>
                </w:p>
              </w:tc>
              <w:tc>
                <w:tcPr>
                  <w:tcW w:w="596" w:type="dxa"/>
                </w:tcPr>
                <w:p w:rsidR="00A312FA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A312FA" w:rsidRPr="00152BE6" w:rsidTr="00A312FA">
              <w:trPr>
                <w:trHeight w:val="750"/>
              </w:trPr>
              <w:tc>
                <w:tcPr>
                  <w:tcW w:w="3090" w:type="dxa"/>
                  <w:tcBorders>
                    <w:top w:val="nil"/>
                  </w:tcBorders>
                  <w:hideMark/>
                </w:tcPr>
                <w:p w:rsidR="00A312FA" w:rsidRPr="00152BE6" w:rsidRDefault="00A312FA" w:rsidP="00A312FA">
                  <w:pPr>
                    <w:rPr>
                      <w:sz w:val="28"/>
                      <w:szCs w:val="28"/>
                    </w:rPr>
                  </w:pPr>
                  <w:r w:rsidRPr="00152BE6">
                    <w:rPr>
                      <w:sz w:val="28"/>
                      <w:szCs w:val="28"/>
                    </w:rPr>
                    <w:t>01 05 00 00 00 0000 000</w:t>
                  </w:r>
                </w:p>
              </w:tc>
              <w:tc>
                <w:tcPr>
                  <w:tcW w:w="4917" w:type="dxa"/>
                  <w:tcBorders>
                    <w:top w:val="nil"/>
                  </w:tcBorders>
                  <w:hideMark/>
                </w:tcPr>
                <w:p w:rsidR="00A312FA" w:rsidRPr="00152BE6" w:rsidRDefault="00A312FA" w:rsidP="00A312FA">
                  <w:pPr>
                    <w:rPr>
                      <w:sz w:val="28"/>
                      <w:szCs w:val="28"/>
                    </w:rPr>
                  </w:pPr>
                  <w:r w:rsidRPr="00152BE6">
                    <w:rPr>
                      <w:sz w:val="28"/>
                      <w:szCs w:val="28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087" w:type="dxa"/>
                  <w:tcBorders>
                    <w:top w:val="nil"/>
                  </w:tcBorders>
                  <w:noWrap/>
                  <w:hideMark/>
                </w:tcPr>
                <w:p w:rsidR="00857D13" w:rsidRDefault="00A312FA" w:rsidP="00A312FA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280,0</w:t>
                  </w:r>
                  <w:r w:rsidRPr="00152BE6"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857D13" w:rsidRDefault="00857D13" w:rsidP="00A312FA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  <w:p w:rsidR="00A312FA" w:rsidRPr="00152BE6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  <w:r w:rsidRPr="00152BE6">
                    <w:rPr>
                      <w:bCs/>
                      <w:color w:val="000000"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596" w:type="dxa"/>
                  <w:tcBorders>
                    <w:top w:val="nil"/>
                  </w:tcBorders>
                </w:tcPr>
                <w:p w:rsidR="00A312FA" w:rsidRPr="00152BE6" w:rsidRDefault="00A312FA" w:rsidP="00A312FA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B272B" w:rsidRDefault="008B272B" w:rsidP="00E766C8">
            <w:pPr>
              <w:rPr>
                <w:sz w:val="28"/>
                <w:szCs w:val="28"/>
              </w:rPr>
            </w:pPr>
          </w:p>
          <w:tbl>
            <w:tblPr>
              <w:tblW w:w="10739" w:type="dxa"/>
              <w:tblInd w:w="108" w:type="dxa"/>
              <w:tblLook w:val="04A0" w:firstRow="1" w:lastRow="0" w:firstColumn="1" w:lastColumn="0" w:noHBand="0" w:noVBand="1"/>
            </w:tblPr>
            <w:tblGrid>
              <w:gridCol w:w="3139"/>
              <w:gridCol w:w="4917"/>
              <w:gridCol w:w="2087"/>
              <w:gridCol w:w="596"/>
            </w:tblGrid>
            <w:tr w:rsidR="00857D13" w:rsidTr="00857D13">
              <w:trPr>
                <w:trHeight w:val="465"/>
              </w:trPr>
              <w:tc>
                <w:tcPr>
                  <w:tcW w:w="3139" w:type="dxa"/>
                  <w:tcBorders>
                    <w:top w:val="nil"/>
                  </w:tcBorders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01 05 00 00 00 0000 500</w:t>
                  </w:r>
                </w:p>
              </w:tc>
              <w:tc>
                <w:tcPr>
                  <w:tcW w:w="4917" w:type="dxa"/>
                  <w:tcBorders>
                    <w:top w:val="nil"/>
                  </w:tcBorders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087" w:type="dxa"/>
                  <w:tcBorders>
                    <w:top w:val="nil"/>
                  </w:tcBorders>
                  <w:noWrap/>
                  <w:hideMark/>
                </w:tcPr>
                <w:p w:rsidR="00857D13" w:rsidRPr="00317D79" w:rsidRDefault="00857D13" w:rsidP="00616F05">
                  <w:pPr>
                    <w:widowControl w:val="0"/>
                    <w:tabs>
                      <w:tab w:val="center" w:pos="1698"/>
                      <w:tab w:val="left" w:pos="3450"/>
                      <w:tab w:val="right" w:pos="10875"/>
                    </w:tabs>
                    <w:autoSpaceDE w:val="0"/>
                    <w:autoSpaceDN w:val="0"/>
                    <w:adjustRightInd w:val="0"/>
                    <w:spacing w:before="43"/>
                    <w:jc w:val="right"/>
                    <w:rPr>
                      <w:sz w:val="28"/>
                      <w:szCs w:val="28"/>
                    </w:rPr>
                  </w:pPr>
                  <w:r w:rsidRPr="00F50AD1">
                    <w:rPr>
                      <w:bCs/>
                      <w:color w:val="000000"/>
                      <w:sz w:val="28"/>
                      <w:szCs w:val="28"/>
                    </w:rPr>
                    <w:t>-</w:t>
                  </w:r>
                  <w:r w:rsidR="00616F05">
                    <w:rPr>
                      <w:bCs/>
                      <w:color w:val="000000"/>
                      <w:sz w:val="28"/>
                      <w:szCs w:val="28"/>
                    </w:rPr>
                    <w:t>4587,6</w:t>
                  </w:r>
                </w:p>
              </w:tc>
              <w:tc>
                <w:tcPr>
                  <w:tcW w:w="596" w:type="dxa"/>
                  <w:tcBorders>
                    <w:top w:val="nil"/>
                  </w:tcBorders>
                </w:tcPr>
                <w:p w:rsidR="00857D13" w:rsidRDefault="00857D13" w:rsidP="00857D13">
                  <w:pPr>
                    <w:widowControl w:val="0"/>
                    <w:tabs>
                      <w:tab w:val="center" w:pos="1698"/>
                      <w:tab w:val="left" w:pos="3450"/>
                      <w:tab w:val="right" w:pos="10875"/>
                    </w:tabs>
                    <w:autoSpaceDE w:val="0"/>
                    <w:autoSpaceDN w:val="0"/>
                    <w:adjustRightInd w:val="0"/>
                    <w:spacing w:before="43"/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57D13" w:rsidTr="00857D13">
              <w:trPr>
                <w:trHeight w:val="762"/>
              </w:trPr>
              <w:tc>
                <w:tcPr>
                  <w:tcW w:w="3139" w:type="dxa"/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01 05 02 00 00 0000 500</w:t>
                  </w:r>
                </w:p>
              </w:tc>
              <w:tc>
                <w:tcPr>
                  <w:tcW w:w="4917" w:type="dxa"/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087" w:type="dxa"/>
                  <w:noWrap/>
                  <w:hideMark/>
                </w:tcPr>
                <w:p w:rsidR="00857D13" w:rsidRPr="00317D79" w:rsidRDefault="00F50AD1" w:rsidP="00857D13">
                  <w:pPr>
                    <w:widowControl w:val="0"/>
                    <w:tabs>
                      <w:tab w:val="center" w:pos="1698"/>
                      <w:tab w:val="left" w:pos="3450"/>
                      <w:tab w:val="right" w:pos="10875"/>
                    </w:tabs>
                    <w:autoSpaceDE w:val="0"/>
                    <w:autoSpaceDN w:val="0"/>
                    <w:adjustRightInd w:val="0"/>
                    <w:spacing w:before="43"/>
                    <w:jc w:val="right"/>
                    <w:rPr>
                      <w:bCs/>
                      <w:color w:val="000000"/>
                      <w:sz w:val="34"/>
                      <w:szCs w:val="34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616F05">
                    <w:rPr>
                      <w:sz w:val="28"/>
                      <w:szCs w:val="28"/>
                    </w:rPr>
                    <w:t>4587,6</w:t>
                  </w:r>
                </w:p>
                <w:p w:rsidR="00857D13" w:rsidRPr="00317D79" w:rsidRDefault="00857D13" w:rsidP="00857D1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</w:tcPr>
                <w:p w:rsidR="00857D13" w:rsidRDefault="00857D13" w:rsidP="00857D13">
                  <w:pPr>
                    <w:widowControl w:val="0"/>
                    <w:tabs>
                      <w:tab w:val="center" w:pos="1698"/>
                      <w:tab w:val="left" w:pos="3450"/>
                      <w:tab w:val="right" w:pos="10875"/>
                    </w:tabs>
                    <w:autoSpaceDE w:val="0"/>
                    <w:autoSpaceDN w:val="0"/>
                    <w:adjustRightInd w:val="0"/>
                    <w:spacing w:before="43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857D13" w:rsidTr="00857D13">
              <w:trPr>
                <w:trHeight w:val="513"/>
              </w:trPr>
              <w:tc>
                <w:tcPr>
                  <w:tcW w:w="3139" w:type="dxa"/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01 05 02 01 00 0000 510</w:t>
                  </w:r>
                </w:p>
              </w:tc>
              <w:tc>
                <w:tcPr>
                  <w:tcW w:w="4917" w:type="dxa"/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087" w:type="dxa"/>
                  <w:noWrap/>
                  <w:hideMark/>
                </w:tcPr>
                <w:p w:rsidR="00857D13" w:rsidRPr="00317D79" w:rsidRDefault="00F50AD1" w:rsidP="00857D13">
                  <w:pPr>
                    <w:widowControl w:val="0"/>
                    <w:tabs>
                      <w:tab w:val="center" w:pos="1698"/>
                      <w:tab w:val="left" w:pos="3450"/>
                      <w:tab w:val="right" w:pos="10875"/>
                    </w:tabs>
                    <w:autoSpaceDE w:val="0"/>
                    <w:autoSpaceDN w:val="0"/>
                    <w:adjustRightInd w:val="0"/>
                    <w:spacing w:before="43"/>
                    <w:jc w:val="right"/>
                    <w:rPr>
                      <w:bCs/>
                      <w:color w:val="000000"/>
                      <w:sz w:val="34"/>
                      <w:szCs w:val="34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616F05">
                    <w:rPr>
                      <w:sz w:val="28"/>
                      <w:szCs w:val="28"/>
                    </w:rPr>
                    <w:t>4587,6</w:t>
                  </w:r>
                </w:p>
                <w:p w:rsidR="00857D13" w:rsidRPr="00317D79" w:rsidRDefault="00857D13" w:rsidP="00857D1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</w:tcPr>
                <w:p w:rsidR="00857D13" w:rsidRDefault="00857D13" w:rsidP="00857D13">
                  <w:pPr>
                    <w:widowControl w:val="0"/>
                    <w:tabs>
                      <w:tab w:val="center" w:pos="1698"/>
                      <w:tab w:val="left" w:pos="3450"/>
                      <w:tab w:val="right" w:pos="10875"/>
                    </w:tabs>
                    <w:autoSpaceDE w:val="0"/>
                    <w:autoSpaceDN w:val="0"/>
                    <w:adjustRightInd w:val="0"/>
                    <w:spacing w:before="43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857D13" w:rsidTr="00857D13">
              <w:trPr>
                <w:trHeight w:val="750"/>
              </w:trPr>
              <w:tc>
                <w:tcPr>
                  <w:tcW w:w="3139" w:type="dxa"/>
                  <w:tcBorders>
                    <w:top w:val="nil"/>
                  </w:tcBorders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01 05 02 01 10 0000 510</w:t>
                  </w:r>
                </w:p>
              </w:tc>
              <w:tc>
                <w:tcPr>
                  <w:tcW w:w="4917" w:type="dxa"/>
                  <w:tcBorders>
                    <w:top w:val="nil"/>
                  </w:tcBorders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087" w:type="dxa"/>
                  <w:tcBorders>
                    <w:top w:val="nil"/>
                  </w:tcBorders>
                  <w:noWrap/>
                  <w:hideMark/>
                </w:tcPr>
                <w:p w:rsidR="00857D13" w:rsidRPr="00317D79" w:rsidRDefault="00F50AD1" w:rsidP="00857D13">
                  <w:pPr>
                    <w:widowControl w:val="0"/>
                    <w:tabs>
                      <w:tab w:val="center" w:pos="1698"/>
                      <w:tab w:val="left" w:pos="3450"/>
                      <w:tab w:val="right" w:pos="10875"/>
                    </w:tabs>
                    <w:autoSpaceDE w:val="0"/>
                    <w:autoSpaceDN w:val="0"/>
                    <w:adjustRightInd w:val="0"/>
                    <w:spacing w:before="43"/>
                    <w:jc w:val="right"/>
                    <w:rPr>
                      <w:bCs/>
                      <w:color w:val="000000"/>
                      <w:sz w:val="34"/>
                      <w:szCs w:val="34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="00616F05">
                    <w:rPr>
                      <w:sz w:val="28"/>
                      <w:szCs w:val="28"/>
                    </w:rPr>
                    <w:t>4587,6</w:t>
                  </w:r>
                </w:p>
                <w:p w:rsidR="00857D13" w:rsidRPr="00317D79" w:rsidRDefault="00857D13" w:rsidP="00857D1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</w:tcBorders>
                </w:tcPr>
                <w:p w:rsidR="00857D13" w:rsidRDefault="00857D13" w:rsidP="00857D13">
                  <w:pPr>
                    <w:widowControl w:val="0"/>
                    <w:tabs>
                      <w:tab w:val="center" w:pos="1698"/>
                      <w:tab w:val="left" w:pos="3450"/>
                      <w:tab w:val="right" w:pos="10875"/>
                    </w:tabs>
                    <w:autoSpaceDE w:val="0"/>
                    <w:autoSpaceDN w:val="0"/>
                    <w:adjustRightInd w:val="0"/>
                    <w:spacing w:before="43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  <w:tr w:rsidR="00857D13" w:rsidTr="00857D13">
              <w:trPr>
                <w:trHeight w:val="455"/>
              </w:trPr>
              <w:tc>
                <w:tcPr>
                  <w:tcW w:w="3139" w:type="dxa"/>
                  <w:tcBorders>
                    <w:top w:val="nil"/>
                  </w:tcBorders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01 05 00 00 00 0000 600</w:t>
                  </w:r>
                </w:p>
              </w:tc>
              <w:tc>
                <w:tcPr>
                  <w:tcW w:w="4917" w:type="dxa"/>
                  <w:tcBorders>
                    <w:top w:val="nil"/>
                  </w:tcBorders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087" w:type="dxa"/>
                  <w:tcBorders>
                    <w:top w:val="nil"/>
                  </w:tcBorders>
                  <w:noWrap/>
                  <w:hideMark/>
                </w:tcPr>
                <w:p w:rsidR="00857D13" w:rsidRDefault="00616F05" w:rsidP="00857D13">
                  <w:pPr>
                    <w:jc w:val="right"/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4867,6</w:t>
                  </w:r>
                </w:p>
              </w:tc>
              <w:tc>
                <w:tcPr>
                  <w:tcW w:w="596" w:type="dxa"/>
                  <w:tcBorders>
                    <w:top w:val="nil"/>
                  </w:tcBorders>
                </w:tcPr>
                <w:p w:rsidR="00857D13" w:rsidRDefault="00857D13" w:rsidP="00857D13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57D13" w:rsidTr="00857D13">
              <w:trPr>
                <w:trHeight w:val="433"/>
              </w:trPr>
              <w:tc>
                <w:tcPr>
                  <w:tcW w:w="3139" w:type="dxa"/>
                  <w:tcBorders>
                    <w:top w:val="nil"/>
                  </w:tcBorders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lastRenderedPageBreak/>
                    <w:t>01 05 02 00 00 0000 600</w:t>
                  </w:r>
                </w:p>
              </w:tc>
              <w:tc>
                <w:tcPr>
                  <w:tcW w:w="4917" w:type="dxa"/>
                  <w:tcBorders>
                    <w:top w:val="nil"/>
                  </w:tcBorders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087" w:type="dxa"/>
                  <w:tcBorders>
                    <w:top w:val="nil"/>
                  </w:tcBorders>
                  <w:noWrap/>
                  <w:hideMark/>
                </w:tcPr>
                <w:p w:rsidR="00857D13" w:rsidRDefault="00616F05" w:rsidP="00857D13">
                  <w:pPr>
                    <w:jc w:val="right"/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4867,6</w:t>
                  </w:r>
                </w:p>
              </w:tc>
              <w:tc>
                <w:tcPr>
                  <w:tcW w:w="596" w:type="dxa"/>
                  <w:tcBorders>
                    <w:top w:val="nil"/>
                  </w:tcBorders>
                </w:tcPr>
                <w:p w:rsidR="00857D13" w:rsidRDefault="00857D13" w:rsidP="00857D13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57D13" w:rsidTr="00857D13">
              <w:trPr>
                <w:trHeight w:val="750"/>
              </w:trPr>
              <w:tc>
                <w:tcPr>
                  <w:tcW w:w="3139" w:type="dxa"/>
                  <w:tcBorders>
                    <w:top w:val="nil"/>
                  </w:tcBorders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01 05 02 01 00 0000 610</w:t>
                  </w:r>
                </w:p>
              </w:tc>
              <w:tc>
                <w:tcPr>
                  <w:tcW w:w="4917" w:type="dxa"/>
                  <w:tcBorders>
                    <w:top w:val="nil"/>
                  </w:tcBorders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087" w:type="dxa"/>
                  <w:tcBorders>
                    <w:top w:val="nil"/>
                  </w:tcBorders>
                  <w:noWrap/>
                  <w:hideMark/>
                </w:tcPr>
                <w:p w:rsidR="00857D13" w:rsidRDefault="00616F05" w:rsidP="00857D13">
                  <w:pPr>
                    <w:jc w:val="right"/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>4867,6</w:t>
                  </w:r>
                </w:p>
              </w:tc>
              <w:tc>
                <w:tcPr>
                  <w:tcW w:w="596" w:type="dxa"/>
                  <w:tcBorders>
                    <w:top w:val="nil"/>
                  </w:tcBorders>
                </w:tcPr>
                <w:p w:rsidR="00857D13" w:rsidRDefault="00857D13" w:rsidP="00857D13">
                  <w:pPr>
                    <w:jc w:val="right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857D13" w:rsidTr="00857D13">
              <w:trPr>
                <w:trHeight w:val="750"/>
              </w:trPr>
              <w:tc>
                <w:tcPr>
                  <w:tcW w:w="3139" w:type="dxa"/>
                  <w:tcBorders>
                    <w:top w:val="nil"/>
                  </w:tcBorders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01 05 02 01 10 0000 610</w:t>
                  </w:r>
                </w:p>
              </w:tc>
              <w:tc>
                <w:tcPr>
                  <w:tcW w:w="4917" w:type="dxa"/>
                  <w:tcBorders>
                    <w:top w:val="nil"/>
                  </w:tcBorders>
                  <w:hideMark/>
                </w:tcPr>
                <w:p w:rsidR="00857D13" w:rsidRPr="008906E1" w:rsidRDefault="00857D13" w:rsidP="00857D13">
                  <w:pPr>
                    <w:rPr>
                      <w:sz w:val="28"/>
                      <w:szCs w:val="28"/>
                    </w:rPr>
                  </w:pPr>
                  <w:r w:rsidRPr="008906E1">
                    <w:rPr>
                      <w:sz w:val="28"/>
                      <w:szCs w:val="28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087" w:type="dxa"/>
                  <w:tcBorders>
                    <w:top w:val="nil"/>
                  </w:tcBorders>
                  <w:noWrap/>
                  <w:hideMark/>
                </w:tcPr>
                <w:p w:rsidR="00857D13" w:rsidRPr="00087979" w:rsidRDefault="00CB5CEC" w:rsidP="00857D13">
                  <w:pPr>
                    <w:widowControl w:val="0"/>
                    <w:tabs>
                      <w:tab w:val="center" w:pos="1698"/>
                      <w:tab w:val="left" w:pos="3450"/>
                      <w:tab w:val="right" w:pos="10875"/>
                    </w:tabs>
                    <w:autoSpaceDE w:val="0"/>
                    <w:autoSpaceDN w:val="0"/>
                    <w:adjustRightInd w:val="0"/>
                    <w:spacing w:before="39"/>
                    <w:jc w:val="right"/>
                    <w:rPr>
                      <w:bCs/>
                      <w:color w:val="000000"/>
                      <w:sz w:val="34"/>
                      <w:szCs w:val="34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616F05">
                    <w:rPr>
                      <w:bCs/>
                      <w:color w:val="000000"/>
                      <w:sz w:val="28"/>
                      <w:szCs w:val="28"/>
                    </w:rPr>
                    <w:t>4867,6</w:t>
                  </w:r>
                  <w:r w:rsidR="00F50AD1">
                    <w:rPr>
                      <w:bCs/>
                      <w:color w:val="000000"/>
                      <w:sz w:val="28"/>
                      <w:szCs w:val="28"/>
                    </w:rPr>
                    <w:t>»;</w:t>
                  </w:r>
                </w:p>
                <w:p w:rsidR="00857D13" w:rsidRPr="008A750B" w:rsidRDefault="00857D13" w:rsidP="00857D13">
                  <w:pPr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</w:tcBorders>
                </w:tcPr>
                <w:p w:rsidR="00857D13" w:rsidRDefault="00857D13" w:rsidP="00857D13">
                  <w:pPr>
                    <w:widowControl w:val="0"/>
                    <w:tabs>
                      <w:tab w:val="center" w:pos="1698"/>
                      <w:tab w:val="left" w:pos="3450"/>
                      <w:tab w:val="right" w:pos="10875"/>
                    </w:tabs>
                    <w:autoSpaceDE w:val="0"/>
                    <w:autoSpaceDN w:val="0"/>
                    <w:adjustRightInd w:val="0"/>
                    <w:spacing w:before="39"/>
                    <w:rPr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8B272B" w:rsidRDefault="008B272B" w:rsidP="00F50AD1">
            <w:pPr>
              <w:rPr>
                <w:sz w:val="28"/>
                <w:szCs w:val="28"/>
              </w:rPr>
            </w:pPr>
          </w:p>
          <w:p w:rsidR="00F219CE" w:rsidRPr="00DD76AB" w:rsidRDefault="00F219CE" w:rsidP="00F219CE">
            <w:pPr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</w:t>
            </w:r>
            <w:r w:rsidRPr="00DD76AB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8</w:t>
            </w:r>
            <w:r w:rsidRPr="00DD76AB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8B272B" w:rsidRPr="00DD76AB" w:rsidRDefault="008B272B" w:rsidP="00DD76AB">
            <w:pPr>
              <w:jc w:val="right"/>
              <w:rPr>
                <w:sz w:val="28"/>
                <w:szCs w:val="28"/>
              </w:rPr>
            </w:pPr>
          </w:p>
        </w:tc>
      </w:tr>
      <w:tr w:rsidR="00566870" w:rsidTr="00616F05">
        <w:trPr>
          <w:trHeight w:val="375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870" w:rsidRDefault="00566870" w:rsidP="00992F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870" w:rsidRDefault="00595844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66870">
              <w:rPr>
                <w:sz w:val="28"/>
                <w:szCs w:val="28"/>
              </w:rPr>
              <w:t>Приложение 8</w:t>
            </w:r>
          </w:p>
        </w:tc>
      </w:tr>
      <w:tr w:rsidR="00566870" w:rsidTr="00616F05">
        <w:trPr>
          <w:trHeight w:val="375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</w:p>
        </w:tc>
        <w:tc>
          <w:tcPr>
            <w:tcW w:w="6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66870" w:rsidRDefault="0056687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566870" w:rsidTr="00616F05">
        <w:trPr>
          <w:trHeight w:val="375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</w:p>
        </w:tc>
        <w:tc>
          <w:tcPr>
            <w:tcW w:w="6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870" w:rsidRDefault="00566870" w:rsidP="00992FF0">
            <w:pPr>
              <w:tabs>
                <w:tab w:val="left" w:pos="4449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 бюджете Казансколопатинского сельского поселения Верхнедонского района на 2017 год и на плановый</w:t>
            </w:r>
          </w:p>
        </w:tc>
      </w:tr>
      <w:tr w:rsidR="00566870" w:rsidTr="00616F05">
        <w:trPr>
          <w:trHeight w:val="375"/>
        </w:trPr>
        <w:tc>
          <w:tcPr>
            <w:tcW w:w="47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</w:p>
        </w:tc>
        <w:tc>
          <w:tcPr>
            <w:tcW w:w="66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6870" w:rsidRDefault="0056687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2018 и 2019 годов»</w:t>
            </w:r>
          </w:p>
          <w:p w:rsidR="00566870" w:rsidRDefault="00566870" w:rsidP="00992FF0">
            <w:pPr>
              <w:jc w:val="right"/>
              <w:rPr>
                <w:sz w:val="28"/>
                <w:szCs w:val="28"/>
              </w:rPr>
            </w:pPr>
          </w:p>
        </w:tc>
      </w:tr>
      <w:tr w:rsidR="00566870" w:rsidRPr="00036D72" w:rsidTr="00616F05">
        <w:trPr>
          <w:trHeight w:val="375"/>
        </w:trPr>
        <w:tc>
          <w:tcPr>
            <w:tcW w:w="11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870" w:rsidRDefault="00566870" w:rsidP="00992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 бюджетных ассигнований</w:t>
            </w:r>
          </w:p>
        </w:tc>
      </w:tr>
      <w:tr w:rsidR="00566870" w:rsidRPr="00036D72" w:rsidTr="00616F05">
        <w:trPr>
          <w:trHeight w:val="375"/>
        </w:trPr>
        <w:tc>
          <w:tcPr>
            <w:tcW w:w="11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870" w:rsidRDefault="00566870" w:rsidP="00992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разделам, подразделам, целевым статьям (муниципальным</w:t>
            </w:r>
          </w:p>
        </w:tc>
      </w:tr>
      <w:tr w:rsidR="00566870" w:rsidRPr="00036D72" w:rsidTr="00616F05">
        <w:trPr>
          <w:trHeight w:val="375"/>
        </w:trPr>
        <w:tc>
          <w:tcPr>
            <w:tcW w:w="11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870" w:rsidRDefault="00566870" w:rsidP="00992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программам Казансколопатинского сельского поселения и непрограммным направлениям деятельности, группам (подгруппам) видов расходов</w:t>
            </w:r>
          </w:p>
        </w:tc>
      </w:tr>
      <w:tr w:rsidR="00566870" w:rsidRPr="00036D72" w:rsidTr="00616F05">
        <w:trPr>
          <w:trHeight w:val="375"/>
        </w:trPr>
        <w:tc>
          <w:tcPr>
            <w:tcW w:w="11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870" w:rsidRDefault="00566870" w:rsidP="00992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классификации расходов бюджета Казансколопатинского сельского поселения Верхнедонского района на 2017 год</w:t>
            </w:r>
          </w:p>
        </w:tc>
      </w:tr>
      <w:tr w:rsidR="00566870" w:rsidRPr="00036D72" w:rsidTr="00616F05">
        <w:trPr>
          <w:trHeight w:val="375"/>
        </w:trPr>
        <w:tc>
          <w:tcPr>
            <w:tcW w:w="114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6870" w:rsidRDefault="00566870" w:rsidP="00992FF0">
            <w:pPr>
              <w:rPr>
                <w:b/>
                <w:bCs/>
                <w:sz w:val="28"/>
                <w:szCs w:val="28"/>
              </w:rPr>
            </w:pPr>
          </w:p>
        </w:tc>
      </w:tr>
      <w:tr w:rsidR="00566870" w:rsidTr="00616F05">
        <w:trPr>
          <w:trHeight w:val="360"/>
        </w:trPr>
        <w:tc>
          <w:tcPr>
            <w:tcW w:w="387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</w:p>
        </w:tc>
        <w:tc>
          <w:tcPr>
            <w:tcW w:w="50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566870" w:rsidRDefault="00566870" w:rsidP="00992FF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shd w:val="clear" w:color="auto" w:fill="auto"/>
            <w:noWrap/>
            <w:vAlign w:val="bottom"/>
          </w:tcPr>
          <w:p w:rsidR="00566870" w:rsidRDefault="00566870" w:rsidP="00992F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486" w:type="dxa"/>
            <w:gridSpan w:val="2"/>
            <w:shd w:val="clear" w:color="auto" w:fill="auto"/>
            <w:noWrap/>
            <w:vAlign w:val="bottom"/>
          </w:tcPr>
          <w:p w:rsidR="00566870" w:rsidRDefault="00566870" w:rsidP="00992F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1023" w:type="dxa"/>
            <w:shd w:val="clear" w:color="auto" w:fill="auto"/>
            <w:noWrap/>
            <w:vAlign w:val="bottom"/>
          </w:tcPr>
          <w:p w:rsidR="00566870" w:rsidRDefault="00566870" w:rsidP="00992F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566870" w:rsidRDefault="00566870" w:rsidP="00992F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1153" w:type="dxa"/>
            <w:shd w:val="clear" w:color="auto" w:fill="auto"/>
            <w:noWrap/>
            <w:vAlign w:val="bottom"/>
          </w:tcPr>
          <w:p w:rsidR="00566870" w:rsidRDefault="00566870" w:rsidP="00992F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566870" w:rsidRDefault="00566870" w:rsidP="00992F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AB522B" w:rsidRDefault="00AB522B" w:rsidP="00992FF0">
            <w:pPr>
              <w:rPr>
                <w:sz w:val="28"/>
                <w:szCs w:val="28"/>
              </w:rPr>
            </w:pPr>
          </w:p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AB522B" w:rsidRDefault="00AB522B" w:rsidP="008A3279">
            <w:pPr>
              <w:jc w:val="right"/>
              <w:rPr>
                <w:sz w:val="28"/>
                <w:szCs w:val="28"/>
              </w:rPr>
            </w:pPr>
          </w:p>
          <w:p w:rsidR="00566870" w:rsidRDefault="00F50AD1" w:rsidP="00616F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C6097">
              <w:rPr>
                <w:sz w:val="28"/>
                <w:szCs w:val="28"/>
              </w:rPr>
              <w:t> </w:t>
            </w:r>
            <w:r w:rsidR="00616F05">
              <w:rPr>
                <w:sz w:val="28"/>
                <w:szCs w:val="28"/>
              </w:rPr>
              <w:t>066</w:t>
            </w:r>
            <w:r w:rsidR="00EC6097">
              <w:rPr>
                <w:sz w:val="28"/>
                <w:szCs w:val="28"/>
              </w:rPr>
              <w:t>.</w:t>
            </w:r>
            <w:r w:rsidR="00616F05">
              <w:rPr>
                <w:sz w:val="28"/>
                <w:szCs w:val="28"/>
              </w:rPr>
              <w:t>1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53212B" w:rsidP="008C47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5C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8C47A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</w:t>
            </w:r>
            <w:r w:rsidR="008C47AF">
              <w:rPr>
                <w:sz w:val="28"/>
                <w:szCs w:val="28"/>
              </w:rPr>
              <w:t>2</w:t>
            </w:r>
          </w:p>
        </w:tc>
      </w:tr>
      <w:tr w:rsidR="00566870" w:rsidTr="00616F05">
        <w:trPr>
          <w:trHeight w:val="1500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53212B" w:rsidP="008E08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B5CEC">
              <w:rPr>
                <w:sz w:val="28"/>
                <w:szCs w:val="28"/>
              </w:rPr>
              <w:t xml:space="preserve"> </w:t>
            </w:r>
            <w:r w:rsidR="00F60939">
              <w:rPr>
                <w:sz w:val="28"/>
                <w:szCs w:val="28"/>
              </w:rPr>
              <w:t>1</w:t>
            </w:r>
            <w:r w:rsidR="008E08B0">
              <w:rPr>
                <w:sz w:val="28"/>
                <w:szCs w:val="28"/>
              </w:rPr>
              <w:t>41</w:t>
            </w:r>
            <w:r>
              <w:rPr>
                <w:sz w:val="28"/>
                <w:szCs w:val="28"/>
              </w:rPr>
              <w:t>.</w:t>
            </w:r>
            <w:r w:rsidR="008E08B0">
              <w:rPr>
                <w:sz w:val="28"/>
                <w:szCs w:val="28"/>
              </w:rPr>
              <w:t>8</w:t>
            </w:r>
          </w:p>
        </w:tc>
      </w:tr>
      <w:tr w:rsidR="00566870" w:rsidTr="00616F05">
        <w:trPr>
          <w:trHeight w:val="717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выплаты по оплате труда работников Администрации Казансколопатинского сельского поселения в рамках обеспечения деятельности аппарата Администрации Казансколопатинского сельского поселения. </w:t>
            </w:r>
            <w:r>
              <w:rPr>
                <w:sz w:val="28"/>
                <w:szCs w:val="28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89 1 00 00110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CB5CEC" w:rsidP="008E08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E08B0">
              <w:rPr>
                <w:sz w:val="28"/>
                <w:szCs w:val="28"/>
              </w:rPr>
              <w:t>37</w:t>
            </w:r>
            <w:r w:rsidR="0053212B">
              <w:rPr>
                <w:sz w:val="28"/>
                <w:szCs w:val="28"/>
              </w:rPr>
              <w:t>.</w:t>
            </w:r>
            <w:r w:rsidR="008E08B0">
              <w:rPr>
                <w:sz w:val="28"/>
                <w:szCs w:val="28"/>
              </w:rPr>
              <w:t>6</w:t>
            </w:r>
          </w:p>
        </w:tc>
      </w:tr>
      <w:tr w:rsidR="00566870" w:rsidTr="00616F05">
        <w:trPr>
          <w:trHeight w:val="364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обеспечение функций органов местного самоуправления в рамках обеспечения деятельности аппарата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89 1 00 00190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53212B" w:rsidP="00DF6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5CEC">
              <w:rPr>
                <w:sz w:val="28"/>
                <w:szCs w:val="28"/>
              </w:rPr>
              <w:t>8</w:t>
            </w:r>
            <w:r w:rsidR="00DF6FE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DF6FE3">
              <w:rPr>
                <w:sz w:val="28"/>
                <w:szCs w:val="28"/>
              </w:rPr>
              <w:t>4</w:t>
            </w:r>
          </w:p>
        </w:tc>
      </w:tr>
      <w:tr w:rsidR="00566870" w:rsidTr="00616F05">
        <w:trPr>
          <w:trHeight w:val="2250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 в рамках обеспечения деятельности аппарата Администрации Казансколопатинского сельского поселения (Уплата налогов, сборов и иных платежей)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89 1 00 00190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F60939" w:rsidP="00F609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5668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</w:tr>
      <w:tr w:rsidR="00566870" w:rsidTr="00616F05">
        <w:trPr>
          <w:trHeight w:val="859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644CCF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№273-ЗС«Об административных правонарушениях»</w:t>
            </w:r>
            <w:r w:rsidR="005321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перечня должностных лиц, уполномоченных составлять протоколы об административных правонарушениях, по иным непрограммным мероприятиям в рамках непрограммного направления деятельности «Обеспечение деятельности аппарата Администрации Казансколопатинского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89 9 00 72390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644CCF" w:rsidP="00644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66870">
              <w:rPr>
                <w:sz w:val="28"/>
                <w:szCs w:val="28"/>
              </w:rPr>
              <w:t>0.2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Резервный фонд Администрации Казансколопатинского сельского поселения на финансовое обеспечение непредвиденных расходов в рамках непрограммных расходов органов местного самоуправления Казансколопатинского сельского поселения (Резервные средства)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99 1 00 90100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B828AD" w:rsidP="008E08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E08B0">
              <w:rPr>
                <w:sz w:val="28"/>
                <w:szCs w:val="28"/>
              </w:rPr>
              <w:t>1</w:t>
            </w:r>
            <w:r w:rsidR="0056687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</w:t>
            </w:r>
          </w:p>
        </w:tc>
      </w:tr>
      <w:tr w:rsidR="00566870" w:rsidTr="00616F05">
        <w:trPr>
          <w:trHeight w:val="360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направления расходов в рамках подпрограммы «Укрепление общественного порядка» муниципальной программы Казансколопатинского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03 1 00 99990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</w:tr>
      <w:tr w:rsidR="00566870" w:rsidTr="00616F05">
        <w:trPr>
          <w:trHeight w:val="717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Официальная публикация нормативно-правовых актов Казансколопатинского сельского поселения, проектов правовых актов Казансколопатинского сельского поселения и иных информационных материалов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08 1 00 27170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B828AD" w:rsidP="00F609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F60939">
              <w:rPr>
                <w:sz w:val="28"/>
                <w:szCs w:val="28"/>
              </w:rPr>
              <w:t>.9</w:t>
            </w:r>
          </w:p>
        </w:tc>
      </w:tr>
      <w:tr w:rsidR="00566870" w:rsidTr="00616F05">
        <w:trPr>
          <w:trHeight w:val="360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Казансколопатинского сельского поселения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99 9 00 27230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3715AC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66870">
              <w:rPr>
                <w:sz w:val="28"/>
                <w:szCs w:val="28"/>
              </w:rPr>
              <w:t>.0</w:t>
            </w:r>
          </w:p>
        </w:tc>
      </w:tr>
      <w:tr w:rsidR="00566870" w:rsidTr="00616F05">
        <w:trPr>
          <w:trHeight w:val="1500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направления расходов в рамках непрограммных расходов Администрации Казансколопатинского сельского поселения (Уплата налогов, сборов и иных платежей)</w:t>
            </w:r>
          </w:p>
          <w:p w:rsidR="00DF6FE3" w:rsidRDefault="00DF6FE3" w:rsidP="00992FF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99 9 00 99990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F60939" w:rsidP="008E08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E08B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3715AC">
              <w:rPr>
                <w:sz w:val="28"/>
                <w:szCs w:val="28"/>
              </w:rPr>
              <w:t>5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4A53B9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Мобилизаци</w:t>
            </w:r>
            <w:r w:rsidR="00644CCF">
              <w:rPr>
                <w:sz w:val="28"/>
                <w:szCs w:val="28"/>
              </w:rPr>
              <w:t>онная и вневойсковая подготовка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</w:t>
            </w:r>
          </w:p>
        </w:tc>
      </w:tr>
      <w:tr w:rsidR="00566870" w:rsidTr="00616F05">
        <w:trPr>
          <w:trHeight w:val="1284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"Обеспечение деятельности аппарата Администрации Казансколопатинского сельского поселения"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  <w:p w:rsidR="00DF6FE3" w:rsidRDefault="00DF6FE3" w:rsidP="00992FF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89 9 00 51180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</w:t>
            </w:r>
          </w:p>
        </w:tc>
      </w:tr>
      <w:tr w:rsidR="00566870" w:rsidTr="00616F05">
        <w:trPr>
          <w:trHeight w:val="750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FB39EF" w:rsidP="00EC60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6870">
              <w:rPr>
                <w:sz w:val="28"/>
                <w:szCs w:val="28"/>
              </w:rPr>
              <w:t>.</w:t>
            </w:r>
            <w:r w:rsidR="00EC6097">
              <w:rPr>
                <w:sz w:val="28"/>
                <w:szCs w:val="28"/>
              </w:rPr>
              <w:t>9</w:t>
            </w:r>
          </w:p>
        </w:tc>
      </w:tr>
      <w:tr w:rsidR="00566870" w:rsidTr="00616F05">
        <w:trPr>
          <w:trHeight w:val="112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4A53B9" w:rsidP="004A53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4A53B9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4A53B9" w:rsidP="00EC60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6870">
              <w:rPr>
                <w:sz w:val="28"/>
                <w:szCs w:val="28"/>
              </w:rPr>
              <w:t>.</w:t>
            </w:r>
            <w:r w:rsidR="00EC6097">
              <w:rPr>
                <w:sz w:val="28"/>
                <w:szCs w:val="28"/>
              </w:rPr>
              <w:t>9</w:t>
            </w:r>
          </w:p>
        </w:tc>
      </w:tr>
      <w:tr w:rsidR="00566870" w:rsidTr="00616F05">
        <w:trPr>
          <w:trHeight w:val="859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пожарной безопасности в рамках подпрограммы «Защита от чрезвычайных ситуаций» муниципальной программы Казансколопатинского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  <w:p w:rsidR="00DF6FE3" w:rsidRDefault="00DF6FE3" w:rsidP="00992FF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4A53B9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04 1 00 27060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4A53B9" w:rsidP="00EC609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66870">
              <w:rPr>
                <w:sz w:val="28"/>
                <w:szCs w:val="28"/>
              </w:rPr>
              <w:t>.</w:t>
            </w:r>
            <w:r w:rsidR="00EC6097">
              <w:rPr>
                <w:sz w:val="28"/>
                <w:szCs w:val="28"/>
              </w:rPr>
              <w:t>9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9E2892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519.8</w:t>
            </w:r>
          </w:p>
        </w:tc>
      </w:tr>
      <w:tr w:rsidR="00566870" w:rsidTr="00616F05">
        <w:trPr>
          <w:trHeight w:val="669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9E2892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519.8</w:t>
            </w:r>
          </w:p>
        </w:tc>
      </w:tr>
      <w:tr w:rsidR="00566870" w:rsidTr="00616F05">
        <w:trPr>
          <w:trHeight w:val="359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содержание внутрипоселковых автомобильных дорог общего пользования и искусственных сооружений на них в рамках подпрограммы «Развитие сети внутрипоселковых автомобильных дорог» муниципальной программы Казансколопатинского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:rsidR="00CD032C" w:rsidRDefault="00CD032C" w:rsidP="00CD032C">
            <w:pPr>
              <w:widowControl w:val="0"/>
              <w:tabs>
                <w:tab w:val="left" w:pos="90"/>
                <w:tab w:val="center" w:pos="10492"/>
                <w:tab w:val="center" w:pos="11085"/>
                <w:tab w:val="center" w:pos="12240"/>
                <w:tab w:val="center" w:pos="13402"/>
                <w:tab w:val="right" w:pos="15570"/>
              </w:tabs>
              <w:autoSpaceDE w:val="0"/>
              <w:autoSpaceDN w:val="0"/>
              <w:adjustRightInd w:val="0"/>
              <w:spacing w:before="83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предоставление иных межбюджетных трансфертов бюджету</w:t>
            </w:r>
          </w:p>
          <w:p w:rsidR="00CD032C" w:rsidRDefault="00CD032C" w:rsidP="00CD032C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муниципального района по соглашениям на увеличение бюджетных ассигнований дорожного фонда муниципального района, направленных на решение вопросов дорожной деятельности на территории сельского поселения, передающего средства </w:t>
            </w:r>
            <w:r>
              <w:rPr>
                <w:color w:val="000000"/>
                <w:sz w:val="28"/>
                <w:szCs w:val="28"/>
              </w:rPr>
              <w:t xml:space="preserve">в рамках </w:t>
            </w:r>
            <w:r w:rsidR="00B25F82">
              <w:rPr>
                <w:sz w:val="28"/>
                <w:szCs w:val="28"/>
              </w:rPr>
              <w:t>«Развитие сети внутрипоселковых автомобильных дорог» муниципальной программы Казансколопатинского сельского поселения «Развитие транспортной системы»</w:t>
            </w:r>
            <w:r w:rsidR="00B25F8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(Иные межбюджетные</w:t>
            </w:r>
          </w:p>
          <w:p w:rsidR="00CD032C" w:rsidRDefault="00CD032C" w:rsidP="00DF6F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трансферты)</w:t>
            </w:r>
          </w:p>
          <w:p w:rsidR="00DF6FE3" w:rsidRDefault="00DF6FE3" w:rsidP="00DF6FE3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</w:t>
            </w: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CD032C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06 1 00 27090</w:t>
            </w:r>
          </w:p>
          <w:p w:rsidR="00CD032C" w:rsidRPr="00CD032C" w:rsidRDefault="00CD032C" w:rsidP="00CD032C">
            <w:pPr>
              <w:rPr>
                <w:sz w:val="28"/>
                <w:szCs w:val="28"/>
              </w:rPr>
            </w:pPr>
          </w:p>
          <w:p w:rsidR="00CD032C" w:rsidRPr="00CD032C" w:rsidRDefault="00CD032C" w:rsidP="00CD032C">
            <w:pPr>
              <w:rPr>
                <w:sz w:val="28"/>
                <w:szCs w:val="28"/>
              </w:rPr>
            </w:pPr>
          </w:p>
          <w:p w:rsidR="00CD032C" w:rsidRPr="00CD032C" w:rsidRDefault="00CD032C" w:rsidP="00CD032C">
            <w:pPr>
              <w:rPr>
                <w:sz w:val="28"/>
                <w:szCs w:val="28"/>
              </w:rPr>
            </w:pPr>
          </w:p>
          <w:p w:rsidR="00CD032C" w:rsidRPr="00CD032C" w:rsidRDefault="00CD032C" w:rsidP="00CD032C">
            <w:pPr>
              <w:rPr>
                <w:sz w:val="28"/>
                <w:szCs w:val="28"/>
              </w:rPr>
            </w:pPr>
          </w:p>
          <w:p w:rsidR="00CD032C" w:rsidRPr="00CD032C" w:rsidRDefault="00CD032C" w:rsidP="00CD032C">
            <w:pPr>
              <w:rPr>
                <w:sz w:val="28"/>
                <w:szCs w:val="28"/>
              </w:rPr>
            </w:pPr>
          </w:p>
          <w:p w:rsidR="00CD032C" w:rsidRPr="00CD032C" w:rsidRDefault="00CD032C" w:rsidP="00CD032C">
            <w:pPr>
              <w:rPr>
                <w:sz w:val="28"/>
                <w:szCs w:val="28"/>
              </w:rPr>
            </w:pPr>
          </w:p>
          <w:p w:rsidR="00CD032C" w:rsidRPr="00CD032C" w:rsidRDefault="00CD032C" w:rsidP="00CD032C">
            <w:pPr>
              <w:rPr>
                <w:sz w:val="28"/>
                <w:szCs w:val="28"/>
              </w:rPr>
            </w:pPr>
          </w:p>
          <w:p w:rsidR="00CD032C" w:rsidRPr="00CD032C" w:rsidRDefault="00CD032C" w:rsidP="00CD032C">
            <w:pPr>
              <w:rPr>
                <w:sz w:val="28"/>
                <w:szCs w:val="28"/>
              </w:rPr>
            </w:pPr>
          </w:p>
          <w:p w:rsidR="00CD032C" w:rsidRPr="00CD032C" w:rsidRDefault="00CD032C" w:rsidP="00CD032C">
            <w:pPr>
              <w:rPr>
                <w:sz w:val="28"/>
                <w:szCs w:val="28"/>
              </w:rPr>
            </w:pPr>
          </w:p>
          <w:p w:rsidR="00CD032C" w:rsidRPr="00CD032C" w:rsidRDefault="00CD032C" w:rsidP="00CD032C">
            <w:pPr>
              <w:rPr>
                <w:sz w:val="28"/>
                <w:szCs w:val="28"/>
              </w:rPr>
            </w:pPr>
          </w:p>
          <w:p w:rsidR="00CD032C" w:rsidRPr="00CD032C" w:rsidRDefault="00CD032C" w:rsidP="00CD032C">
            <w:pPr>
              <w:rPr>
                <w:sz w:val="28"/>
                <w:szCs w:val="28"/>
              </w:rPr>
            </w:pPr>
          </w:p>
          <w:p w:rsidR="00CD032C" w:rsidRDefault="00CD032C" w:rsidP="00CD032C">
            <w:pPr>
              <w:rPr>
                <w:sz w:val="28"/>
                <w:szCs w:val="28"/>
              </w:rPr>
            </w:pPr>
          </w:p>
          <w:p w:rsidR="00CD032C" w:rsidRDefault="00CD032C" w:rsidP="00CD0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06 1 00 850</w:t>
            </w:r>
            <w:r w:rsidR="007645C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  </w:t>
            </w:r>
          </w:p>
          <w:p w:rsidR="00566870" w:rsidRPr="00CD032C" w:rsidRDefault="00566870" w:rsidP="00CD032C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</w:p>
          <w:p w:rsidR="00CD032C" w:rsidRDefault="00CD032C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540      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B17ECF" w:rsidP="00992FF0">
            <w:pPr>
              <w:jc w:val="right"/>
              <w:rPr>
                <w:sz w:val="28"/>
                <w:szCs w:val="28"/>
              </w:rPr>
            </w:pPr>
            <w:r w:rsidRPr="009E2892">
              <w:rPr>
                <w:sz w:val="28"/>
                <w:szCs w:val="28"/>
              </w:rPr>
              <w:t>416</w:t>
            </w:r>
            <w:r w:rsidR="00566870" w:rsidRPr="009E2892">
              <w:rPr>
                <w:sz w:val="28"/>
                <w:szCs w:val="28"/>
              </w:rPr>
              <w:t>.</w:t>
            </w:r>
            <w:r w:rsidRPr="009E2892">
              <w:rPr>
                <w:sz w:val="28"/>
                <w:szCs w:val="28"/>
              </w:rPr>
              <w:t>9</w:t>
            </w:r>
          </w:p>
          <w:p w:rsidR="00CD032C" w:rsidRDefault="00CD032C" w:rsidP="00992FF0">
            <w:pPr>
              <w:jc w:val="right"/>
              <w:rPr>
                <w:sz w:val="28"/>
                <w:szCs w:val="28"/>
              </w:rPr>
            </w:pPr>
          </w:p>
          <w:p w:rsidR="00CD032C" w:rsidRDefault="00CD032C" w:rsidP="00992FF0">
            <w:pPr>
              <w:jc w:val="right"/>
              <w:rPr>
                <w:sz w:val="28"/>
                <w:szCs w:val="28"/>
              </w:rPr>
            </w:pPr>
          </w:p>
          <w:p w:rsidR="00CD032C" w:rsidRDefault="00CD032C" w:rsidP="00992FF0">
            <w:pPr>
              <w:jc w:val="right"/>
              <w:rPr>
                <w:sz w:val="28"/>
                <w:szCs w:val="28"/>
              </w:rPr>
            </w:pPr>
          </w:p>
          <w:p w:rsidR="00CD032C" w:rsidRDefault="00CD032C" w:rsidP="00992FF0">
            <w:pPr>
              <w:jc w:val="right"/>
              <w:rPr>
                <w:sz w:val="28"/>
                <w:szCs w:val="28"/>
              </w:rPr>
            </w:pPr>
          </w:p>
          <w:p w:rsidR="00CD032C" w:rsidRDefault="00CD032C" w:rsidP="00992FF0">
            <w:pPr>
              <w:jc w:val="right"/>
              <w:rPr>
                <w:sz w:val="28"/>
                <w:szCs w:val="28"/>
              </w:rPr>
            </w:pPr>
          </w:p>
          <w:p w:rsidR="00CD032C" w:rsidRDefault="00CD032C" w:rsidP="00992FF0">
            <w:pPr>
              <w:jc w:val="right"/>
              <w:rPr>
                <w:sz w:val="28"/>
                <w:szCs w:val="28"/>
              </w:rPr>
            </w:pPr>
          </w:p>
          <w:p w:rsidR="00CD032C" w:rsidRDefault="00CD032C" w:rsidP="00992FF0">
            <w:pPr>
              <w:jc w:val="right"/>
              <w:rPr>
                <w:sz w:val="28"/>
                <w:szCs w:val="28"/>
              </w:rPr>
            </w:pPr>
          </w:p>
          <w:p w:rsidR="00CD032C" w:rsidRDefault="00CD032C" w:rsidP="00992FF0">
            <w:pPr>
              <w:jc w:val="right"/>
              <w:rPr>
                <w:sz w:val="28"/>
                <w:szCs w:val="28"/>
              </w:rPr>
            </w:pPr>
          </w:p>
          <w:p w:rsidR="00CD032C" w:rsidRDefault="00CD032C" w:rsidP="00992FF0">
            <w:pPr>
              <w:jc w:val="right"/>
              <w:rPr>
                <w:sz w:val="28"/>
                <w:szCs w:val="28"/>
              </w:rPr>
            </w:pPr>
          </w:p>
          <w:p w:rsidR="00CD032C" w:rsidRDefault="00CD032C" w:rsidP="00992FF0">
            <w:pPr>
              <w:jc w:val="right"/>
              <w:rPr>
                <w:sz w:val="28"/>
                <w:szCs w:val="28"/>
              </w:rPr>
            </w:pPr>
          </w:p>
          <w:p w:rsidR="00CD032C" w:rsidRDefault="00CD032C" w:rsidP="00992FF0">
            <w:pPr>
              <w:jc w:val="right"/>
              <w:rPr>
                <w:sz w:val="28"/>
                <w:szCs w:val="28"/>
              </w:rPr>
            </w:pPr>
          </w:p>
          <w:p w:rsidR="00CD032C" w:rsidRDefault="00CD032C" w:rsidP="00992FF0">
            <w:pPr>
              <w:jc w:val="right"/>
              <w:rPr>
                <w:sz w:val="28"/>
                <w:szCs w:val="28"/>
              </w:rPr>
            </w:pPr>
          </w:p>
          <w:p w:rsidR="00CD032C" w:rsidRDefault="00CD032C" w:rsidP="00CD0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102.9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8E08B0" w:rsidP="00616F0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177.0</w:t>
            </w:r>
          </w:p>
        </w:tc>
      </w:tr>
      <w:tr w:rsidR="00566870" w:rsidTr="00616F05">
        <w:trPr>
          <w:trHeight w:val="45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8E08B0" w:rsidP="008956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177.0</w:t>
            </w:r>
          </w:p>
        </w:tc>
      </w:tr>
      <w:tr w:rsidR="00566870" w:rsidTr="00616F05">
        <w:trPr>
          <w:trHeight w:val="434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содержание мест захоронения в рамках подпрограммы «Благоустройство населенных пунктов» муниципальной программы Казансколопатинского сельского поселения «Обеспечение качественными жилищно-коммунальными услугами населения Казансколопатинского сельского поселения» (Иные закупки товаров, работ и услуг для обеспечения государственных (муниципальных) нужд)</w:t>
            </w:r>
          </w:p>
          <w:p w:rsidR="00FB39EF" w:rsidRDefault="00FB39EF" w:rsidP="00FB39EF">
            <w:pPr>
              <w:rPr>
                <w:sz w:val="28"/>
                <w:szCs w:val="28"/>
              </w:rPr>
            </w:pPr>
            <w:r w:rsidRPr="00000FBB">
              <w:rPr>
                <w:sz w:val="28"/>
                <w:szCs w:val="28"/>
              </w:rPr>
              <w:t>Реализация направления расходов в</w:t>
            </w:r>
          </w:p>
          <w:p w:rsidR="00AB522B" w:rsidRDefault="00FB39EF" w:rsidP="00992FF0">
            <w:pPr>
              <w:rPr>
                <w:sz w:val="28"/>
                <w:szCs w:val="28"/>
              </w:rPr>
            </w:pPr>
            <w:r w:rsidRPr="00000FBB">
              <w:rPr>
                <w:sz w:val="28"/>
                <w:szCs w:val="28"/>
              </w:rPr>
              <w:t>рамках</w:t>
            </w:r>
            <w:r w:rsidRPr="006D1B99">
              <w:t xml:space="preserve"> </w:t>
            </w:r>
            <w:r>
              <w:rPr>
                <w:sz w:val="28"/>
                <w:szCs w:val="28"/>
              </w:rPr>
              <w:t xml:space="preserve">подпрограммы «Благоустройство населенных пунктов» муниципальной программы Казансколопатинского </w:t>
            </w:r>
            <w:r>
              <w:rPr>
                <w:sz w:val="28"/>
                <w:szCs w:val="28"/>
              </w:rPr>
              <w:lastRenderedPageBreak/>
              <w:t xml:space="preserve">сельского поселения «Обеспечение качественными жилищно-коммунальными услугами населения Казансколопатинского сельского поселения» (Иные закупки товаров, работ и услуг для обеспечения государственных (муниципальных) нужд)                         </w:t>
            </w:r>
            <w:r w:rsidRPr="00000F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FB39EF" w:rsidRDefault="00FB39EF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616F05" w:rsidRDefault="00616F05" w:rsidP="00992FF0">
            <w:pPr>
              <w:rPr>
                <w:sz w:val="28"/>
                <w:szCs w:val="28"/>
              </w:rPr>
            </w:pPr>
          </w:p>
          <w:p w:rsidR="00616F05" w:rsidRDefault="00616F05" w:rsidP="00992FF0">
            <w:pPr>
              <w:rPr>
                <w:sz w:val="28"/>
                <w:szCs w:val="28"/>
              </w:rPr>
            </w:pPr>
          </w:p>
          <w:p w:rsidR="00616F05" w:rsidRDefault="00616F05" w:rsidP="00992FF0">
            <w:pPr>
              <w:rPr>
                <w:sz w:val="28"/>
                <w:szCs w:val="28"/>
              </w:rPr>
            </w:pPr>
          </w:p>
          <w:p w:rsidR="00616F05" w:rsidRDefault="00616F05" w:rsidP="00992FF0">
            <w:pPr>
              <w:rPr>
                <w:sz w:val="28"/>
                <w:szCs w:val="28"/>
              </w:rPr>
            </w:pPr>
          </w:p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FB39EF" w:rsidRDefault="00FB39EF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616F05" w:rsidRDefault="00616F05" w:rsidP="00992FF0">
            <w:pPr>
              <w:rPr>
                <w:sz w:val="28"/>
                <w:szCs w:val="28"/>
              </w:rPr>
            </w:pPr>
          </w:p>
          <w:p w:rsidR="00616F05" w:rsidRDefault="00616F05" w:rsidP="00992FF0">
            <w:pPr>
              <w:rPr>
                <w:sz w:val="28"/>
                <w:szCs w:val="28"/>
              </w:rPr>
            </w:pPr>
          </w:p>
          <w:p w:rsidR="00616F05" w:rsidRDefault="00616F05" w:rsidP="00992FF0">
            <w:pPr>
              <w:rPr>
                <w:sz w:val="28"/>
                <w:szCs w:val="28"/>
              </w:rPr>
            </w:pPr>
          </w:p>
          <w:p w:rsidR="00616F05" w:rsidRDefault="00616F05" w:rsidP="00992FF0">
            <w:pPr>
              <w:rPr>
                <w:sz w:val="28"/>
                <w:szCs w:val="28"/>
              </w:rPr>
            </w:pPr>
          </w:p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FB39EF" w:rsidRDefault="00FB39EF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02 2 00 27030</w:t>
            </w: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616F05" w:rsidRDefault="00616F05" w:rsidP="00FB39EF">
            <w:pPr>
              <w:rPr>
                <w:sz w:val="28"/>
                <w:szCs w:val="28"/>
              </w:rPr>
            </w:pPr>
          </w:p>
          <w:p w:rsidR="00616F05" w:rsidRDefault="00616F05" w:rsidP="00FB39EF">
            <w:pPr>
              <w:rPr>
                <w:sz w:val="28"/>
                <w:szCs w:val="28"/>
              </w:rPr>
            </w:pPr>
          </w:p>
          <w:p w:rsidR="00616F05" w:rsidRDefault="00616F05" w:rsidP="00FB39EF">
            <w:pPr>
              <w:rPr>
                <w:sz w:val="28"/>
                <w:szCs w:val="28"/>
              </w:rPr>
            </w:pPr>
          </w:p>
          <w:p w:rsidR="00616F05" w:rsidRDefault="00616F05" w:rsidP="00FB39EF">
            <w:pPr>
              <w:rPr>
                <w:sz w:val="28"/>
                <w:szCs w:val="28"/>
              </w:rPr>
            </w:pPr>
          </w:p>
          <w:p w:rsidR="00566870" w:rsidRDefault="00566870" w:rsidP="00FB39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02 2 00 </w:t>
            </w:r>
            <w:r w:rsidR="00FB39EF">
              <w:rPr>
                <w:sz w:val="28"/>
                <w:szCs w:val="28"/>
              </w:rPr>
              <w:t>9999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FB39EF" w:rsidRDefault="00FB39EF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FB39EF" w:rsidRDefault="00FB39EF" w:rsidP="00992FF0">
            <w:pPr>
              <w:rPr>
                <w:sz w:val="28"/>
                <w:szCs w:val="28"/>
              </w:rPr>
            </w:pPr>
          </w:p>
          <w:p w:rsidR="00616F05" w:rsidRDefault="00616F05" w:rsidP="00992FF0">
            <w:pPr>
              <w:rPr>
                <w:sz w:val="28"/>
                <w:szCs w:val="28"/>
              </w:rPr>
            </w:pPr>
          </w:p>
          <w:p w:rsidR="00616F05" w:rsidRDefault="00616F05" w:rsidP="00992FF0">
            <w:pPr>
              <w:rPr>
                <w:sz w:val="28"/>
                <w:szCs w:val="28"/>
              </w:rPr>
            </w:pPr>
          </w:p>
          <w:p w:rsidR="00616F05" w:rsidRDefault="00616F05" w:rsidP="00992FF0">
            <w:pPr>
              <w:rPr>
                <w:sz w:val="28"/>
                <w:szCs w:val="28"/>
              </w:rPr>
            </w:pPr>
          </w:p>
          <w:p w:rsidR="00616F05" w:rsidRDefault="00616F05" w:rsidP="00992FF0">
            <w:pPr>
              <w:rPr>
                <w:sz w:val="28"/>
                <w:szCs w:val="28"/>
              </w:rPr>
            </w:pPr>
          </w:p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FB39EF" w:rsidRDefault="00FB39EF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42.3</w:t>
            </w:r>
          </w:p>
          <w:p w:rsidR="00FB39EF" w:rsidRDefault="00FB39EF" w:rsidP="00992FF0">
            <w:pPr>
              <w:jc w:val="right"/>
              <w:rPr>
                <w:sz w:val="28"/>
                <w:szCs w:val="28"/>
              </w:rPr>
            </w:pPr>
          </w:p>
          <w:p w:rsidR="00FB39EF" w:rsidRDefault="00FB39EF" w:rsidP="00992FF0">
            <w:pPr>
              <w:jc w:val="right"/>
              <w:rPr>
                <w:sz w:val="28"/>
                <w:szCs w:val="28"/>
              </w:rPr>
            </w:pPr>
          </w:p>
          <w:p w:rsidR="00FB39EF" w:rsidRDefault="00FB39EF" w:rsidP="00992FF0">
            <w:pPr>
              <w:jc w:val="right"/>
              <w:rPr>
                <w:sz w:val="28"/>
                <w:szCs w:val="28"/>
              </w:rPr>
            </w:pPr>
          </w:p>
          <w:p w:rsidR="00FB39EF" w:rsidRDefault="00FB39EF" w:rsidP="00992FF0">
            <w:pPr>
              <w:jc w:val="right"/>
              <w:rPr>
                <w:sz w:val="28"/>
                <w:szCs w:val="28"/>
              </w:rPr>
            </w:pPr>
          </w:p>
          <w:p w:rsidR="00FB39EF" w:rsidRDefault="00FB39EF" w:rsidP="00992FF0">
            <w:pPr>
              <w:jc w:val="right"/>
              <w:rPr>
                <w:sz w:val="28"/>
                <w:szCs w:val="28"/>
              </w:rPr>
            </w:pPr>
          </w:p>
          <w:p w:rsidR="00FB39EF" w:rsidRDefault="00FB39EF" w:rsidP="00992FF0">
            <w:pPr>
              <w:jc w:val="right"/>
              <w:rPr>
                <w:sz w:val="28"/>
                <w:szCs w:val="28"/>
              </w:rPr>
            </w:pPr>
          </w:p>
          <w:p w:rsidR="00FB39EF" w:rsidRDefault="00FB39EF" w:rsidP="00992FF0">
            <w:pPr>
              <w:jc w:val="right"/>
              <w:rPr>
                <w:sz w:val="28"/>
                <w:szCs w:val="28"/>
              </w:rPr>
            </w:pPr>
          </w:p>
          <w:p w:rsidR="00FB39EF" w:rsidRDefault="00FB39EF" w:rsidP="00992FF0">
            <w:pPr>
              <w:jc w:val="right"/>
              <w:rPr>
                <w:sz w:val="28"/>
                <w:szCs w:val="28"/>
              </w:rPr>
            </w:pPr>
          </w:p>
          <w:p w:rsidR="00FB39EF" w:rsidRDefault="00FB39EF" w:rsidP="00992FF0">
            <w:pPr>
              <w:jc w:val="right"/>
              <w:rPr>
                <w:sz w:val="28"/>
                <w:szCs w:val="28"/>
              </w:rPr>
            </w:pPr>
          </w:p>
          <w:p w:rsidR="00FB39EF" w:rsidRDefault="00FB39EF" w:rsidP="00992FF0">
            <w:pPr>
              <w:jc w:val="right"/>
              <w:rPr>
                <w:sz w:val="28"/>
                <w:szCs w:val="28"/>
              </w:rPr>
            </w:pPr>
          </w:p>
          <w:p w:rsidR="00FB39EF" w:rsidRDefault="00FB39EF" w:rsidP="00992FF0">
            <w:pPr>
              <w:jc w:val="right"/>
              <w:rPr>
                <w:sz w:val="28"/>
                <w:szCs w:val="28"/>
              </w:rPr>
            </w:pPr>
          </w:p>
          <w:p w:rsidR="00FB39EF" w:rsidRDefault="00FB39EF" w:rsidP="00992FF0">
            <w:pPr>
              <w:jc w:val="right"/>
              <w:rPr>
                <w:sz w:val="28"/>
                <w:szCs w:val="28"/>
              </w:rPr>
            </w:pPr>
          </w:p>
          <w:p w:rsidR="00616F05" w:rsidRDefault="00616F05" w:rsidP="00B0180D">
            <w:pPr>
              <w:jc w:val="right"/>
              <w:rPr>
                <w:sz w:val="28"/>
                <w:szCs w:val="28"/>
              </w:rPr>
            </w:pPr>
          </w:p>
          <w:p w:rsidR="00616F05" w:rsidRDefault="00616F05" w:rsidP="00B0180D">
            <w:pPr>
              <w:jc w:val="right"/>
              <w:rPr>
                <w:sz w:val="28"/>
                <w:szCs w:val="28"/>
              </w:rPr>
            </w:pPr>
          </w:p>
          <w:p w:rsidR="00616F05" w:rsidRDefault="00616F05" w:rsidP="00B0180D">
            <w:pPr>
              <w:jc w:val="right"/>
              <w:rPr>
                <w:sz w:val="28"/>
                <w:szCs w:val="28"/>
              </w:rPr>
            </w:pPr>
          </w:p>
          <w:p w:rsidR="00616F05" w:rsidRDefault="00616F05" w:rsidP="00B0180D">
            <w:pPr>
              <w:jc w:val="right"/>
              <w:rPr>
                <w:sz w:val="28"/>
                <w:szCs w:val="28"/>
              </w:rPr>
            </w:pPr>
          </w:p>
          <w:p w:rsidR="00566870" w:rsidRDefault="00E967D4" w:rsidP="008E08B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E08B0">
              <w:rPr>
                <w:sz w:val="28"/>
                <w:szCs w:val="28"/>
              </w:rPr>
              <w:t>9.8</w:t>
            </w:r>
          </w:p>
        </w:tc>
      </w:tr>
      <w:tr w:rsidR="00566870" w:rsidTr="00616F05">
        <w:trPr>
          <w:trHeight w:val="6000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Казансколопатинского сельского поселения» муниципальной программы Казансколопатинского сельского поселения «Обеспечение качественными жилищно-коммунальными услугами населения Казансколопатинского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07 1 00 27130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</w:tr>
      <w:tr w:rsidR="00566870" w:rsidTr="00C729FC">
        <w:trPr>
          <w:trHeight w:val="1701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по оплате за потребление электроэнергии и обслуживание электролиний в рамках подпрограммы «Обеспечение реализации муниципальной программы Казансколопатинского сельского поселения «Энергоэффективность и развитие энергетики» муниципальной программы «Энергоэффективность и </w:t>
            </w:r>
            <w:r>
              <w:rPr>
                <w:sz w:val="28"/>
                <w:szCs w:val="28"/>
              </w:rPr>
              <w:lastRenderedPageBreak/>
              <w:t>развитие энергетики» (Иные закупки товаров, работ и услуг для обеспечения государственных (муниципальных) нужд)</w:t>
            </w:r>
          </w:p>
          <w:p w:rsidR="00DF6FE3" w:rsidRDefault="00DF6FE3" w:rsidP="00992FF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07 2 00 27150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70.7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333CD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6870">
              <w:rPr>
                <w:sz w:val="28"/>
                <w:szCs w:val="28"/>
              </w:rPr>
              <w:t>.0</w:t>
            </w:r>
          </w:p>
        </w:tc>
      </w:tr>
      <w:tr w:rsidR="00566870" w:rsidTr="00616F05">
        <w:trPr>
          <w:trHeight w:val="360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333CD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6870">
              <w:rPr>
                <w:sz w:val="28"/>
                <w:szCs w:val="28"/>
              </w:rPr>
              <w:t>.0</w:t>
            </w:r>
          </w:p>
        </w:tc>
      </w:tr>
      <w:tr w:rsidR="00566870" w:rsidTr="00616F05">
        <w:trPr>
          <w:trHeight w:val="3750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профессиональных компетенций кадров муниципального управления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  <w:p w:rsidR="00AB522B" w:rsidRDefault="00AB522B" w:rsidP="00992FF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08 1 00 27160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333CD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6870">
              <w:rPr>
                <w:sz w:val="28"/>
                <w:szCs w:val="28"/>
              </w:rPr>
              <w:t>.0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333CD0" w:rsidP="00DF6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DF6FE3">
              <w:rPr>
                <w:sz w:val="28"/>
                <w:szCs w:val="28"/>
              </w:rPr>
              <w:t>3</w:t>
            </w:r>
            <w:r w:rsidR="00566870">
              <w:rPr>
                <w:sz w:val="28"/>
                <w:szCs w:val="28"/>
              </w:rPr>
              <w:t>.</w:t>
            </w:r>
            <w:r w:rsidR="00DF6FE3">
              <w:rPr>
                <w:sz w:val="28"/>
                <w:szCs w:val="28"/>
              </w:rPr>
              <w:t>1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333CD0" w:rsidP="00DF6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DF6FE3">
              <w:rPr>
                <w:sz w:val="28"/>
                <w:szCs w:val="28"/>
              </w:rPr>
              <w:t>3</w:t>
            </w:r>
            <w:r w:rsidR="00566870">
              <w:rPr>
                <w:sz w:val="28"/>
                <w:szCs w:val="28"/>
              </w:rPr>
              <w:t>.</w:t>
            </w:r>
            <w:r w:rsidR="00DF6FE3">
              <w:rPr>
                <w:sz w:val="28"/>
                <w:szCs w:val="28"/>
              </w:rPr>
              <w:t>1</w:t>
            </w:r>
          </w:p>
        </w:tc>
      </w:tr>
      <w:tr w:rsidR="00566870" w:rsidTr="00616F05">
        <w:trPr>
          <w:trHeight w:val="262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предоставление межбюджетных трансфертов из бюджета сельского поселения в рамках подпрограммы «Развитие культуры» муниципальной программы Казансколопатинского сельского поселения «Развитие культуры и туризма» (Иные межбюджетные трансферты)</w:t>
            </w:r>
          </w:p>
          <w:p w:rsidR="00AB522B" w:rsidRDefault="00AB522B" w:rsidP="00992FF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05 1 00 85010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  <w:p w:rsidR="009F0CD5" w:rsidRDefault="009F0CD5" w:rsidP="00992FF0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333CD0" w:rsidP="00DF6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="00DF6FE3">
              <w:rPr>
                <w:sz w:val="28"/>
                <w:szCs w:val="28"/>
              </w:rPr>
              <w:t>7</w:t>
            </w:r>
            <w:r w:rsidR="00566870">
              <w:rPr>
                <w:sz w:val="28"/>
                <w:szCs w:val="28"/>
              </w:rPr>
              <w:t>.</w:t>
            </w:r>
            <w:r w:rsidR="00DF6FE3">
              <w:rPr>
                <w:sz w:val="28"/>
                <w:szCs w:val="28"/>
              </w:rPr>
              <w:t>0</w:t>
            </w:r>
          </w:p>
        </w:tc>
      </w:tr>
      <w:tr w:rsidR="009F0CD5" w:rsidTr="00616F05">
        <w:trPr>
          <w:trHeight w:val="262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9F0CD5" w:rsidRDefault="009F0CD5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Расходы на повышение заработной платы работникам муниципальных учреждений культуры </w:t>
            </w:r>
            <w:r w:rsidRPr="002E71D5">
              <w:rPr>
                <w:sz w:val="28"/>
                <w:szCs w:val="28"/>
              </w:rPr>
              <w:t>в рамках подпрограммы «Развитие культуры» му</w:t>
            </w:r>
            <w:r w:rsidR="00800A94">
              <w:rPr>
                <w:sz w:val="28"/>
                <w:szCs w:val="28"/>
              </w:rPr>
              <w:t>ниципальной программы Казансколопатинского</w:t>
            </w:r>
            <w:r w:rsidRPr="002E71D5">
              <w:rPr>
                <w:sz w:val="28"/>
                <w:szCs w:val="28"/>
              </w:rPr>
              <w:t xml:space="preserve"> сельского поселения «Развитие культуры и туризма» (Иные межбюджетные трансферты)</w:t>
            </w:r>
          </w:p>
          <w:p w:rsidR="009F0CD5" w:rsidRDefault="009F0CD5" w:rsidP="00992FF0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9F0CD5" w:rsidRDefault="009F0CD5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9F0CD5" w:rsidRDefault="009F0CD5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9F0CD5" w:rsidRDefault="009F0CD5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05 1 00 </w:t>
            </w:r>
            <w:r>
              <w:rPr>
                <w:sz w:val="28"/>
                <w:szCs w:val="28"/>
                <w:lang w:val="en-US"/>
              </w:rPr>
              <w:t>S3850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9F0CD5" w:rsidRDefault="009F0CD5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9F0CD5" w:rsidRDefault="009F0CD5" w:rsidP="00333CD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66.1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</w:tr>
      <w:tr w:rsidR="00566870" w:rsidTr="00616F05">
        <w:trPr>
          <w:trHeight w:val="375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566870" w:rsidRDefault="0056687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</w:tr>
      <w:tr w:rsidR="00595844" w:rsidTr="00616F05">
        <w:trPr>
          <w:trHeight w:val="3750"/>
        </w:trPr>
        <w:tc>
          <w:tcPr>
            <w:tcW w:w="38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95844" w:rsidRDefault="00595844" w:rsidP="0059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Казансколопатинского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  <w:p w:rsidR="00800A94" w:rsidRDefault="00800A94" w:rsidP="00595844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</w:tcPr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01 1 00 10010</w:t>
            </w: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</w:tcPr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</w:p>
          <w:p w:rsidR="00595844" w:rsidRDefault="00595844" w:rsidP="0059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</w:tcPr>
          <w:p w:rsidR="00595844" w:rsidRDefault="00595844" w:rsidP="00595844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595844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595844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595844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595844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595844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595844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595844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595844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595844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595844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800A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</w:tr>
      <w:tr w:rsidR="00800A94" w:rsidTr="00616F05">
        <w:trPr>
          <w:trHeight w:val="1426"/>
        </w:trPr>
        <w:tc>
          <w:tcPr>
            <w:tcW w:w="38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0A94" w:rsidRDefault="00800A94" w:rsidP="00595844">
            <w:pPr>
              <w:rPr>
                <w:sz w:val="28"/>
                <w:szCs w:val="28"/>
              </w:rPr>
            </w:pPr>
            <w:r w:rsidRPr="00723AF0">
              <w:rPr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0A94" w:rsidRDefault="00800A94" w:rsidP="0059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:rsidR="00800A94" w:rsidRDefault="00800A94" w:rsidP="00595844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</w:tcPr>
          <w:p w:rsidR="00800A94" w:rsidRDefault="00800A94" w:rsidP="00595844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</w:tcPr>
          <w:p w:rsidR="00800A94" w:rsidRDefault="00800A94" w:rsidP="00595844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</w:tcPr>
          <w:p w:rsidR="00800A94" w:rsidRDefault="00800A94" w:rsidP="00595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  <w:tr w:rsidR="00800A94" w:rsidTr="00616F05">
        <w:trPr>
          <w:trHeight w:val="1417"/>
        </w:trPr>
        <w:tc>
          <w:tcPr>
            <w:tcW w:w="38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0A94" w:rsidRPr="00723AF0" w:rsidRDefault="00800A94" w:rsidP="00595844">
            <w:pPr>
              <w:rPr>
                <w:sz w:val="28"/>
                <w:szCs w:val="28"/>
              </w:rPr>
            </w:pPr>
            <w:r w:rsidRPr="00723AF0">
              <w:rPr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8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800A94" w:rsidRDefault="00800A94" w:rsidP="0059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:rsidR="00800A94" w:rsidRDefault="00800A94" w:rsidP="0059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623" w:type="dxa"/>
            <w:tcBorders>
              <w:top w:val="nil"/>
              <w:bottom w:val="nil"/>
            </w:tcBorders>
            <w:shd w:val="clear" w:color="auto" w:fill="auto"/>
          </w:tcPr>
          <w:p w:rsidR="00800A94" w:rsidRDefault="00800A94" w:rsidP="00595844">
            <w:pPr>
              <w:rPr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  <w:shd w:val="clear" w:color="auto" w:fill="auto"/>
          </w:tcPr>
          <w:p w:rsidR="00800A94" w:rsidRDefault="00800A94" w:rsidP="00595844">
            <w:pPr>
              <w:rPr>
                <w:sz w:val="28"/>
                <w:szCs w:val="28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auto"/>
          </w:tcPr>
          <w:p w:rsidR="00800A94" w:rsidRDefault="00800A94" w:rsidP="00595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  <w:tr w:rsidR="00800A94" w:rsidTr="00616F05">
        <w:trPr>
          <w:trHeight w:val="1417"/>
        </w:trPr>
        <w:tc>
          <w:tcPr>
            <w:tcW w:w="3875" w:type="dxa"/>
            <w:gridSpan w:val="2"/>
            <w:tcBorders>
              <w:top w:val="nil"/>
            </w:tcBorders>
            <w:shd w:val="clear" w:color="auto" w:fill="auto"/>
          </w:tcPr>
          <w:p w:rsidR="00800A94" w:rsidRDefault="00800A94" w:rsidP="00595844">
            <w:pPr>
              <w:rPr>
                <w:sz w:val="28"/>
                <w:szCs w:val="28"/>
              </w:rPr>
            </w:pPr>
            <w:r w:rsidRPr="00723AF0">
              <w:rPr>
                <w:sz w:val="28"/>
                <w:szCs w:val="28"/>
              </w:rPr>
              <w:t>Процентные платежи по</w:t>
            </w:r>
            <w:r>
              <w:rPr>
                <w:sz w:val="28"/>
                <w:szCs w:val="28"/>
              </w:rPr>
              <w:t xml:space="preserve"> муниципальному долгу Казансколопатинского</w:t>
            </w:r>
            <w:r w:rsidRPr="00723AF0">
              <w:rPr>
                <w:sz w:val="28"/>
                <w:szCs w:val="28"/>
              </w:rPr>
              <w:t xml:space="preserve"> сельского поселения в рамках непрограммных расходов Администрации </w:t>
            </w:r>
            <w:r w:rsidR="00154AE6">
              <w:rPr>
                <w:sz w:val="28"/>
                <w:szCs w:val="28"/>
              </w:rPr>
              <w:t>Казансколопатинского</w:t>
            </w:r>
            <w:r w:rsidRPr="00723AF0">
              <w:rPr>
                <w:sz w:val="28"/>
                <w:szCs w:val="28"/>
              </w:rPr>
              <w:t xml:space="preserve"> </w:t>
            </w:r>
            <w:r w:rsidRPr="00723AF0">
              <w:rPr>
                <w:sz w:val="28"/>
                <w:szCs w:val="28"/>
              </w:rPr>
              <w:lastRenderedPageBreak/>
              <w:t>сельского поселения (Обслуживание муниципального долга)</w:t>
            </w:r>
          </w:p>
          <w:p w:rsidR="00800A94" w:rsidRPr="00723AF0" w:rsidRDefault="00800A94" w:rsidP="00595844">
            <w:pPr>
              <w:rPr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</w:tcPr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800A94" w:rsidRDefault="00800A94" w:rsidP="0059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3" w:type="dxa"/>
            <w:tcBorders>
              <w:top w:val="nil"/>
            </w:tcBorders>
            <w:shd w:val="clear" w:color="auto" w:fill="auto"/>
          </w:tcPr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800A94" w:rsidRDefault="00800A94" w:rsidP="0059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2623" w:type="dxa"/>
            <w:tcBorders>
              <w:top w:val="nil"/>
            </w:tcBorders>
            <w:shd w:val="clear" w:color="auto" w:fill="auto"/>
          </w:tcPr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800A94" w:rsidRDefault="00800A94" w:rsidP="00595844">
            <w:pPr>
              <w:rPr>
                <w:sz w:val="28"/>
                <w:szCs w:val="28"/>
              </w:rPr>
            </w:pPr>
            <w:r w:rsidRPr="00723AF0">
              <w:rPr>
                <w:sz w:val="28"/>
                <w:szCs w:val="28"/>
              </w:rPr>
              <w:t>99</w:t>
            </w:r>
            <w:r>
              <w:rPr>
                <w:sz w:val="28"/>
                <w:szCs w:val="28"/>
              </w:rPr>
              <w:t xml:space="preserve"> </w:t>
            </w:r>
            <w:r w:rsidRPr="00723AF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723AF0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</w:t>
            </w:r>
            <w:r w:rsidRPr="00723AF0">
              <w:rPr>
                <w:sz w:val="28"/>
                <w:szCs w:val="28"/>
              </w:rPr>
              <w:t>90090</w:t>
            </w:r>
          </w:p>
        </w:tc>
        <w:tc>
          <w:tcPr>
            <w:tcW w:w="1153" w:type="dxa"/>
            <w:tcBorders>
              <w:top w:val="nil"/>
            </w:tcBorders>
            <w:shd w:val="clear" w:color="auto" w:fill="auto"/>
          </w:tcPr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4026F2" w:rsidRDefault="004026F2" w:rsidP="00595844">
            <w:pPr>
              <w:rPr>
                <w:sz w:val="28"/>
                <w:szCs w:val="28"/>
              </w:rPr>
            </w:pPr>
          </w:p>
          <w:p w:rsidR="00800A94" w:rsidRDefault="00800A94" w:rsidP="005958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1258" w:type="dxa"/>
            <w:tcBorders>
              <w:top w:val="nil"/>
            </w:tcBorders>
            <w:shd w:val="clear" w:color="auto" w:fill="auto"/>
          </w:tcPr>
          <w:p w:rsidR="004026F2" w:rsidRDefault="004026F2" w:rsidP="00595844">
            <w:pPr>
              <w:jc w:val="right"/>
              <w:rPr>
                <w:sz w:val="28"/>
                <w:szCs w:val="28"/>
              </w:rPr>
            </w:pPr>
          </w:p>
          <w:p w:rsidR="004026F2" w:rsidRDefault="004026F2" w:rsidP="00595844">
            <w:pPr>
              <w:jc w:val="right"/>
              <w:rPr>
                <w:sz w:val="28"/>
                <w:szCs w:val="28"/>
              </w:rPr>
            </w:pPr>
          </w:p>
          <w:p w:rsidR="004026F2" w:rsidRDefault="004026F2" w:rsidP="00595844">
            <w:pPr>
              <w:jc w:val="right"/>
              <w:rPr>
                <w:sz w:val="28"/>
                <w:szCs w:val="28"/>
              </w:rPr>
            </w:pPr>
          </w:p>
          <w:p w:rsidR="004026F2" w:rsidRDefault="004026F2" w:rsidP="00595844">
            <w:pPr>
              <w:jc w:val="right"/>
              <w:rPr>
                <w:sz w:val="28"/>
                <w:szCs w:val="28"/>
              </w:rPr>
            </w:pPr>
          </w:p>
          <w:p w:rsidR="004026F2" w:rsidRDefault="004026F2" w:rsidP="00595844">
            <w:pPr>
              <w:jc w:val="right"/>
              <w:rPr>
                <w:sz w:val="28"/>
                <w:szCs w:val="28"/>
              </w:rPr>
            </w:pPr>
          </w:p>
          <w:p w:rsidR="004026F2" w:rsidRDefault="004026F2" w:rsidP="00595844">
            <w:pPr>
              <w:jc w:val="right"/>
              <w:rPr>
                <w:sz w:val="28"/>
                <w:szCs w:val="28"/>
              </w:rPr>
            </w:pPr>
          </w:p>
          <w:p w:rsidR="004026F2" w:rsidRDefault="004026F2" w:rsidP="00595844">
            <w:pPr>
              <w:jc w:val="right"/>
              <w:rPr>
                <w:sz w:val="28"/>
                <w:szCs w:val="28"/>
              </w:rPr>
            </w:pPr>
          </w:p>
          <w:p w:rsidR="004026F2" w:rsidRDefault="004026F2" w:rsidP="00595844">
            <w:pPr>
              <w:jc w:val="right"/>
              <w:rPr>
                <w:sz w:val="28"/>
                <w:szCs w:val="28"/>
              </w:rPr>
            </w:pPr>
          </w:p>
          <w:p w:rsidR="00800A94" w:rsidRDefault="00800A94" w:rsidP="0059584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  <w:r w:rsidR="00AF560D">
              <w:rPr>
                <w:sz w:val="28"/>
                <w:szCs w:val="28"/>
              </w:rPr>
              <w:t>»;</w:t>
            </w:r>
          </w:p>
        </w:tc>
      </w:tr>
    </w:tbl>
    <w:p w:rsidR="00566870" w:rsidRDefault="00F219CE" w:rsidP="003D023B">
      <w:pPr>
        <w:spacing w:line="480" w:lineRule="auto"/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8</w:t>
      </w:r>
      <w:r w:rsidR="00842C74" w:rsidRPr="0059375A">
        <w:rPr>
          <w:sz w:val="28"/>
          <w:szCs w:val="28"/>
        </w:rPr>
        <w:t xml:space="preserve">) </w:t>
      </w:r>
      <w:r w:rsidR="00842C74">
        <w:rPr>
          <w:sz w:val="28"/>
          <w:szCs w:val="28"/>
        </w:rPr>
        <w:t>Приложение 10 изложить в следующей редакции:</w:t>
      </w:r>
    </w:p>
    <w:tbl>
      <w:tblPr>
        <w:tblW w:w="10603" w:type="dxa"/>
        <w:tblInd w:w="-601" w:type="dxa"/>
        <w:tblLook w:val="0000" w:firstRow="0" w:lastRow="0" w:firstColumn="0" w:lastColumn="0" w:noHBand="0" w:noVBand="0"/>
      </w:tblPr>
      <w:tblGrid>
        <w:gridCol w:w="4537"/>
        <w:gridCol w:w="900"/>
        <w:gridCol w:w="605"/>
        <w:gridCol w:w="605"/>
        <w:gridCol w:w="1850"/>
        <w:gridCol w:w="823"/>
        <w:gridCol w:w="1283"/>
      </w:tblGrid>
      <w:tr w:rsidR="003D023B" w:rsidRPr="003D023B" w:rsidTr="003D023B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ind w:left="-852"/>
              <w:rPr>
                <w:sz w:val="28"/>
                <w:szCs w:val="28"/>
              </w:rPr>
            </w:pPr>
          </w:p>
        </w:tc>
        <w:tc>
          <w:tcPr>
            <w:tcW w:w="6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595844" w:rsidP="003D02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D023B" w:rsidRPr="003D023B">
              <w:rPr>
                <w:sz w:val="28"/>
                <w:szCs w:val="28"/>
              </w:rPr>
              <w:t>Приложение 10</w:t>
            </w:r>
          </w:p>
        </w:tc>
      </w:tr>
      <w:tr w:rsidR="003D023B" w:rsidRPr="003D023B" w:rsidTr="003D023B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6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3D023B" w:rsidRPr="003D023B" w:rsidTr="003D023B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6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«О  бюджете Казансколопатинского сельского поселения Верхнедонского района на 2017 год</w:t>
            </w:r>
          </w:p>
        </w:tc>
      </w:tr>
      <w:tr w:rsidR="003D023B" w:rsidRPr="003D023B" w:rsidTr="003D023B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6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и на плановый период 2018 и 2019 годов»</w:t>
            </w:r>
          </w:p>
        </w:tc>
      </w:tr>
      <w:tr w:rsidR="003D023B" w:rsidRPr="003D023B" w:rsidTr="003D023B">
        <w:trPr>
          <w:trHeight w:val="37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60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</w:p>
        </w:tc>
      </w:tr>
      <w:tr w:rsidR="003D023B" w:rsidRPr="003D023B" w:rsidTr="003D023B">
        <w:trPr>
          <w:trHeight w:val="375"/>
        </w:trPr>
        <w:tc>
          <w:tcPr>
            <w:tcW w:w="10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jc w:val="center"/>
              <w:rPr>
                <w:b/>
                <w:bCs/>
                <w:sz w:val="28"/>
                <w:szCs w:val="28"/>
              </w:rPr>
            </w:pPr>
            <w:r w:rsidRPr="003D023B">
              <w:rPr>
                <w:b/>
                <w:bCs/>
                <w:sz w:val="28"/>
                <w:szCs w:val="28"/>
              </w:rPr>
              <w:t>Ведомственная структура расходов бюджета Казансколопатинского сельского поселения Верхнедонского района на 2017 год</w:t>
            </w:r>
          </w:p>
        </w:tc>
      </w:tr>
      <w:tr w:rsidR="003D023B" w:rsidRPr="003D023B" w:rsidTr="003D023B">
        <w:trPr>
          <w:trHeight w:val="375"/>
        </w:trPr>
        <w:tc>
          <w:tcPr>
            <w:tcW w:w="105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  <w:r w:rsidRPr="003D023B"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D023B" w:rsidRPr="003D023B" w:rsidRDefault="003D023B" w:rsidP="003D02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23B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23B">
              <w:rPr>
                <w:b/>
                <w:bCs/>
                <w:color w:val="000000"/>
                <w:sz w:val="28"/>
                <w:szCs w:val="28"/>
              </w:rPr>
              <w:t>Мин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D023B"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23B"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23B"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23B"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D023B"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D023B" w:rsidRPr="003D023B" w:rsidRDefault="003D023B" w:rsidP="003D023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EC6097" w:rsidP="008956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</w:t>
            </w:r>
            <w:r w:rsidR="00895691">
              <w:rPr>
                <w:sz w:val="28"/>
                <w:szCs w:val="28"/>
              </w:rPr>
              <w:t>66</w:t>
            </w:r>
            <w:r w:rsidR="009E2892">
              <w:rPr>
                <w:sz w:val="28"/>
                <w:szCs w:val="28"/>
              </w:rPr>
              <w:t>.</w:t>
            </w:r>
            <w:r w:rsidR="00895691">
              <w:rPr>
                <w:sz w:val="28"/>
                <w:szCs w:val="28"/>
              </w:rPr>
              <w:t>1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Администрация Казансколопатинского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45269D" w:rsidP="008956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4 0</w:t>
            </w:r>
            <w:r w:rsidR="00895691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.</w:t>
            </w:r>
            <w:r w:rsidR="00895691">
              <w:rPr>
                <w:sz w:val="28"/>
                <w:szCs w:val="28"/>
              </w:rPr>
              <w:t>1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Расходы на выплаты по оплате труда работников Администрации Казансколопатинского сельского поселения в рамках обеспечения деятельности аппарата Администрации Казансколопатинского сельского поселения. (Расходы на выплаты персоналу государственных (муниципальных)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89 1 00 00110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8C47AF">
            <w:pPr>
              <w:jc w:val="right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1 </w:t>
            </w:r>
            <w:r>
              <w:rPr>
                <w:sz w:val="28"/>
                <w:szCs w:val="28"/>
              </w:rPr>
              <w:t>9</w:t>
            </w:r>
            <w:r w:rsidR="008C47AF">
              <w:rPr>
                <w:sz w:val="28"/>
                <w:szCs w:val="28"/>
              </w:rPr>
              <w:t>37</w:t>
            </w:r>
            <w:r w:rsidRPr="003D023B">
              <w:rPr>
                <w:sz w:val="28"/>
                <w:szCs w:val="28"/>
              </w:rPr>
              <w:t>.</w:t>
            </w:r>
            <w:r w:rsidR="008C47AF">
              <w:rPr>
                <w:sz w:val="28"/>
                <w:szCs w:val="28"/>
              </w:rPr>
              <w:t>6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Расходы на обеспечение функций органов местного самоуправления в рамках обеспечения деятельности аппарата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89 1 00 00190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4A53B9" w:rsidP="00DF6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026F2">
              <w:rPr>
                <w:sz w:val="28"/>
                <w:szCs w:val="28"/>
              </w:rPr>
              <w:t>8</w:t>
            </w:r>
            <w:r w:rsidR="00DF6FE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DF6FE3">
              <w:rPr>
                <w:sz w:val="28"/>
                <w:szCs w:val="28"/>
              </w:rPr>
              <w:t>4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 xml:space="preserve">Расходы на обеспечение функций органов местного самоуправления в рамках обеспечения деятельности аппарата Администрации Казансколопатинского сельского поселения (Уплата налогов, сборов </w:t>
            </w:r>
            <w:r w:rsidRPr="003D023B">
              <w:rPr>
                <w:sz w:val="28"/>
                <w:szCs w:val="28"/>
              </w:rPr>
              <w:lastRenderedPageBreak/>
              <w:t>и иных платежей)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89 1 00 00190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4A53B9" w:rsidP="003D02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аппарата Администрации Казансколопатинского сельского поселения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89 9 00 72390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0.2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Резервный фонд Администрации Казансколопатинского сельского поселения на финансовое обеспечение непредвиденных расходов в рамках непрограммных расходов органов местного самоуправления Казансколопатинского сельского поселения (Резервные средства)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11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99 1 00 90100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870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5.0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Реализация направления расходов в рамках подпрограммы «Укрепление общественного порядка» муниципальной программы Казансколопатинского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03 1 00 99990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2.0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 xml:space="preserve">Официальная публикация нормативно-правовых актов Казансколопатинского сельского поселения, проектов правовых актов Казансколопатинского сельского поселения и иных </w:t>
            </w:r>
            <w:r w:rsidRPr="003D023B">
              <w:rPr>
                <w:sz w:val="28"/>
                <w:szCs w:val="28"/>
              </w:rPr>
              <w:lastRenderedPageBreak/>
              <w:t>информационных материалов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08 1 00 27170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4026F2" w:rsidP="004A53B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3D023B" w:rsidRPr="003D023B">
              <w:rPr>
                <w:sz w:val="28"/>
                <w:szCs w:val="28"/>
              </w:rPr>
              <w:t>.</w:t>
            </w:r>
            <w:r w:rsidR="004A53B9">
              <w:rPr>
                <w:sz w:val="28"/>
                <w:szCs w:val="28"/>
              </w:rPr>
              <w:t>9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Казансколопатинского сельского поселения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99 9 00 27230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4026F2" w:rsidP="003D02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D023B" w:rsidRPr="003D023B">
              <w:rPr>
                <w:sz w:val="28"/>
                <w:szCs w:val="28"/>
              </w:rPr>
              <w:t>.0</w:t>
            </w:r>
          </w:p>
        </w:tc>
      </w:tr>
      <w:tr w:rsidR="003D023B" w:rsidRPr="003D023B" w:rsidTr="004A53B9">
        <w:trPr>
          <w:trHeight w:val="91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Реализация направления расходов в рамках непрограммных расходов Администрации Казансколопатинского сельского поселения (Уплата налогов, сборов и иных платежей)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13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99 9 00 99990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850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4A53B9" w:rsidP="008C47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C47AF">
              <w:rPr>
                <w:sz w:val="28"/>
                <w:szCs w:val="28"/>
              </w:rPr>
              <w:t>8</w:t>
            </w:r>
            <w:r w:rsidR="003D023B" w:rsidRPr="003D023B">
              <w:rPr>
                <w:sz w:val="28"/>
                <w:szCs w:val="28"/>
              </w:rPr>
              <w:t>.</w:t>
            </w:r>
            <w:r w:rsidR="004026F2">
              <w:rPr>
                <w:sz w:val="28"/>
                <w:szCs w:val="28"/>
              </w:rPr>
              <w:t>5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"Обеспечение деятельности аппарата Администрации Казансколопатинского сельского поселения" (Расходы на выплаты персоналу государственных (муниципальных) органов) (Расходы на выплаты персоналу государственных (муниципальных) органов)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89 9 00 51180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120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69.3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 xml:space="preserve">Мероприятия по обеспечению пожарной безопасности в рамках </w:t>
            </w:r>
            <w:r w:rsidRPr="003D023B">
              <w:rPr>
                <w:sz w:val="28"/>
                <w:szCs w:val="28"/>
              </w:rPr>
              <w:lastRenderedPageBreak/>
              <w:t>подпрограммы «Защита от чрезвычайных ситуаций» муниципальной программы Казансколопатинского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4A53B9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04 1 00 27060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4A53B9" w:rsidP="004026F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3D023B" w:rsidRPr="003D023B">
              <w:rPr>
                <w:sz w:val="28"/>
                <w:szCs w:val="28"/>
              </w:rPr>
              <w:t>.</w:t>
            </w:r>
            <w:r w:rsidR="004026F2">
              <w:rPr>
                <w:sz w:val="28"/>
                <w:szCs w:val="28"/>
              </w:rPr>
              <w:t>9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Расходы на содержание внутрипоселковых автомобильных дорог общего пользования и искусственных сооружений на них в рамках подпрограммы «Развитие сети внутрипоселковых автомобильных дорог» муниципальной программы Казансколопатинского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:rsidR="003D023B" w:rsidRPr="00992FF0" w:rsidRDefault="003D023B" w:rsidP="00992FF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предоставление иных</w:t>
            </w:r>
            <w:r w:rsidR="00992F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межбюджетных трансфертов бюджету</w:t>
            </w:r>
            <w:r w:rsidR="00992F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муниципального района по соглашениям на увеличение бюджетных ассигнований дорожного фонда муниципального района, направленных на решение вопросов дорожной деятельности на территории сельского поселения, передающего средства </w:t>
            </w:r>
            <w:r>
              <w:rPr>
                <w:color w:val="000000"/>
                <w:sz w:val="28"/>
                <w:szCs w:val="28"/>
              </w:rPr>
              <w:t xml:space="preserve">в рамках </w:t>
            </w:r>
            <w:r>
              <w:rPr>
                <w:sz w:val="28"/>
                <w:szCs w:val="28"/>
              </w:rPr>
              <w:t>«Развитие сети внутрипоселковых автомобильных дорог» муниципальной программы Казансколопатинского сельского поселения «Развитие транспортной системы»</w:t>
            </w:r>
            <w:r>
              <w:rPr>
                <w:color w:val="000000"/>
                <w:sz w:val="28"/>
                <w:szCs w:val="28"/>
              </w:rPr>
              <w:t xml:space="preserve"> (Иные межбюджетные</w:t>
            </w:r>
          </w:p>
          <w:p w:rsidR="003D023B" w:rsidRPr="00B25F82" w:rsidRDefault="003D023B" w:rsidP="003D023B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трансферты)</w:t>
            </w:r>
          </w:p>
          <w:p w:rsidR="003D023B" w:rsidRPr="003D023B" w:rsidRDefault="003D023B" w:rsidP="003D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Pr="003D023B" w:rsidRDefault="003D023B" w:rsidP="003D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951</w:t>
            </w:r>
          </w:p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04</w:t>
            </w: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Pr="003D023B" w:rsidRDefault="003D023B" w:rsidP="003D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09</w:t>
            </w: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Pr="003D023B" w:rsidRDefault="003D023B" w:rsidP="003D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06 1 00 27090</w:t>
            </w: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06 1 00 85020   </w:t>
            </w:r>
          </w:p>
          <w:p w:rsidR="003D023B" w:rsidRPr="003D023B" w:rsidRDefault="003D023B" w:rsidP="003D023B">
            <w:pPr>
              <w:rPr>
                <w:sz w:val="28"/>
                <w:szCs w:val="2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Default="003D023B" w:rsidP="003D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D023B">
              <w:rPr>
                <w:sz w:val="28"/>
                <w:szCs w:val="28"/>
              </w:rPr>
              <w:t>240</w:t>
            </w: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Default="003D023B" w:rsidP="003D023B">
            <w:pPr>
              <w:rPr>
                <w:sz w:val="28"/>
                <w:szCs w:val="28"/>
              </w:rPr>
            </w:pPr>
          </w:p>
          <w:p w:rsidR="003D023B" w:rsidRPr="003D023B" w:rsidRDefault="003D023B" w:rsidP="003D02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Default="00794640" w:rsidP="003D02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  <w:r w:rsidR="003D023B" w:rsidRPr="003D02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  <w:p w:rsidR="003D023B" w:rsidRDefault="003D023B" w:rsidP="003D023B">
            <w:pPr>
              <w:jc w:val="right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right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right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right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right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right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right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right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right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right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right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right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right"/>
              <w:rPr>
                <w:sz w:val="28"/>
                <w:szCs w:val="28"/>
              </w:rPr>
            </w:pPr>
          </w:p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102.9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 xml:space="preserve">Расходы на содержание мест захоронения в рамках подпрограммы «Благоустройство населенных пунктов» муниципальной программы </w:t>
            </w:r>
            <w:r w:rsidRPr="003D023B">
              <w:rPr>
                <w:sz w:val="28"/>
                <w:szCs w:val="28"/>
              </w:rPr>
              <w:lastRenderedPageBreak/>
              <w:t>Казансколопатинского сельского поселения «Обеспечение качественными жилищно-коммунальными услугами населения Казансколопатинского сельского поселения» (Иные закупки товаров, работ и услуг для обеспечения государственных (муниципальных) нужд)</w:t>
            </w:r>
          </w:p>
          <w:p w:rsidR="00AB522B" w:rsidRDefault="00AB522B" w:rsidP="003D023B">
            <w:pPr>
              <w:rPr>
                <w:sz w:val="28"/>
                <w:szCs w:val="28"/>
              </w:rPr>
            </w:pPr>
            <w:r w:rsidRPr="00000FBB">
              <w:rPr>
                <w:sz w:val="28"/>
                <w:szCs w:val="28"/>
              </w:rPr>
              <w:t>Реализация направления расходов в</w:t>
            </w:r>
          </w:p>
          <w:p w:rsidR="00AB522B" w:rsidRPr="003D023B" w:rsidRDefault="00AB522B" w:rsidP="003D023B">
            <w:pPr>
              <w:rPr>
                <w:sz w:val="28"/>
                <w:szCs w:val="28"/>
              </w:rPr>
            </w:pPr>
            <w:r w:rsidRPr="00000FBB">
              <w:rPr>
                <w:sz w:val="28"/>
                <w:szCs w:val="28"/>
              </w:rPr>
              <w:t>рамках</w:t>
            </w:r>
            <w:r w:rsidRPr="006D1B99">
              <w:t xml:space="preserve"> </w:t>
            </w:r>
            <w:r>
              <w:rPr>
                <w:sz w:val="28"/>
                <w:szCs w:val="28"/>
              </w:rPr>
              <w:t xml:space="preserve">подпрограммы «Благоустройство населенных пунктов» муниципальной программы Казансколопатинского сельского поселения «Обеспечение качественными жилищно-коммунальными услугами населения Казансколопатинского сельского поселения» (Иные закупки товаров, работ и услуг для обеспечения государственных (муниципальных) нужд)                         </w:t>
            </w:r>
            <w:r w:rsidRPr="00000FB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Pr="003D023B" w:rsidRDefault="00AB522B" w:rsidP="003D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05</w:t>
            </w: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03</w:t>
            </w: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02 2 00 27030</w:t>
            </w: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3D023B" w:rsidRPr="003D023B" w:rsidRDefault="003D023B" w:rsidP="00AB522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 xml:space="preserve">02 2 00 </w:t>
            </w:r>
            <w:r w:rsidR="00AB522B">
              <w:rPr>
                <w:sz w:val="28"/>
                <w:szCs w:val="28"/>
              </w:rPr>
              <w:t>9999</w:t>
            </w:r>
            <w:r w:rsidRPr="003D023B">
              <w:rPr>
                <w:sz w:val="28"/>
                <w:szCs w:val="28"/>
              </w:rPr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240</w:t>
            </w: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240</w:t>
            </w: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Default="00AB522B" w:rsidP="003D023B">
            <w:pPr>
              <w:jc w:val="center"/>
              <w:rPr>
                <w:sz w:val="28"/>
                <w:szCs w:val="28"/>
              </w:rPr>
            </w:pPr>
          </w:p>
          <w:p w:rsidR="00AB522B" w:rsidRPr="003D023B" w:rsidRDefault="00AB522B" w:rsidP="003D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42.3</w:t>
            </w:r>
          </w:p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</w:p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</w:p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</w:p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</w:p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</w:p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</w:p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</w:p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</w:p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</w:p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</w:p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</w:p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</w:p>
          <w:p w:rsidR="00AB522B" w:rsidRDefault="00AB522B" w:rsidP="00ED53EE">
            <w:pPr>
              <w:jc w:val="right"/>
              <w:rPr>
                <w:sz w:val="28"/>
                <w:szCs w:val="28"/>
              </w:rPr>
            </w:pPr>
          </w:p>
          <w:p w:rsidR="003D023B" w:rsidRPr="003D023B" w:rsidRDefault="00895691" w:rsidP="008C47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47AF">
              <w:rPr>
                <w:sz w:val="28"/>
                <w:szCs w:val="28"/>
              </w:rPr>
              <w:t>9</w:t>
            </w:r>
            <w:r w:rsidR="003D023B" w:rsidRPr="003D023B">
              <w:rPr>
                <w:sz w:val="28"/>
                <w:szCs w:val="28"/>
              </w:rPr>
              <w:t>.</w:t>
            </w:r>
            <w:r w:rsidR="008C47AF">
              <w:rPr>
                <w:sz w:val="28"/>
                <w:szCs w:val="28"/>
              </w:rPr>
              <w:t>8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lastRenderedPageBreak/>
              <w:t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энергетической эффективности Казансколопатинского сельского поселения» муниципальной программы Казансколопатинского сельского поселения «Обеспечение качественными жилищно-коммунальными услугами населения Казансколопатинского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07 1 00 27130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4.2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 xml:space="preserve">Расходы по оплате за потребление электроэнергии и обслуживание электролиний в рамках подпрограммы «Обеспечение реализации муниципальной программы Казансколопатинского </w:t>
            </w:r>
            <w:r w:rsidRPr="003D023B">
              <w:rPr>
                <w:sz w:val="28"/>
                <w:szCs w:val="28"/>
              </w:rPr>
              <w:lastRenderedPageBreak/>
              <w:t>сельского поселения «Энергоэффективность и развитие энергетики»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03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07 2 00 27150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70.7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lastRenderedPageBreak/>
              <w:t>Повышение профессиональных компетенций кадров муниципального управления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08 1 00 27160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240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4026F2" w:rsidP="003D02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D023B" w:rsidRPr="003D023B">
              <w:rPr>
                <w:sz w:val="28"/>
                <w:szCs w:val="28"/>
              </w:rPr>
              <w:t>.0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Расходы на предоставление межбюджетных трансфертов из бюджета сельского поселения в рамках подпрограммы «Развитие культуры» муниципальной программы Казансколопатинского сельского поселения «Развитие культуры и туризма» (Иные межбюджетные трансферты)</w:t>
            </w:r>
          </w:p>
          <w:p w:rsidR="004026F2" w:rsidRPr="003D023B" w:rsidRDefault="004026F2" w:rsidP="003D023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05 1 00 85010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540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D023B" w:rsidRPr="003D023B" w:rsidRDefault="003D023B" w:rsidP="00DF6FE3">
            <w:pPr>
              <w:jc w:val="right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96</w:t>
            </w:r>
            <w:r w:rsidR="00DF6FE3">
              <w:rPr>
                <w:sz w:val="28"/>
                <w:szCs w:val="28"/>
              </w:rPr>
              <w:t>7</w:t>
            </w:r>
            <w:r w:rsidRPr="003D023B">
              <w:rPr>
                <w:sz w:val="28"/>
                <w:szCs w:val="28"/>
              </w:rPr>
              <w:t>.</w:t>
            </w:r>
            <w:r w:rsidR="00DF6FE3">
              <w:rPr>
                <w:sz w:val="28"/>
                <w:szCs w:val="28"/>
              </w:rPr>
              <w:t>0</w:t>
            </w:r>
          </w:p>
        </w:tc>
      </w:tr>
      <w:tr w:rsidR="004026F2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6F2" w:rsidRDefault="004026F2" w:rsidP="004026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повышение заработной платы работникам муниципальных учреждений культуры </w:t>
            </w:r>
            <w:r w:rsidRPr="002E71D5">
              <w:rPr>
                <w:sz w:val="28"/>
                <w:szCs w:val="28"/>
              </w:rPr>
              <w:t>в рамках подпрограммы «Развитие культуры» му</w:t>
            </w:r>
            <w:r>
              <w:rPr>
                <w:sz w:val="28"/>
                <w:szCs w:val="28"/>
              </w:rPr>
              <w:t>ниципальной программы Казансколопатинского</w:t>
            </w:r>
            <w:r w:rsidRPr="002E71D5">
              <w:rPr>
                <w:sz w:val="28"/>
                <w:szCs w:val="28"/>
              </w:rPr>
              <w:t xml:space="preserve"> сельского поселения «Развитие культуры и туризма» (Иные межбюджетные трансферты)</w:t>
            </w:r>
          </w:p>
          <w:p w:rsidR="004026F2" w:rsidRPr="003D023B" w:rsidRDefault="004026F2" w:rsidP="003D023B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26F2" w:rsidRPr="003D023B" w:rsidRDefault="004026F2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26F2" w:rsidRPr="003D023B" w:rsidRDefault="004026F2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26F2" w:rsidRPr="003D023B" w:rsidRDefault="004026F2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26F2" w:rsidRPr="004026F2" w:rsidRDefault="004026F2" w:rsidP="003D02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05 1 00 </w:t>
            </w:r>
            <w:r>
              <w:rPr>
                <w:sz w:val="28"/>
                <w:szCs w:val="28"/>
                <w:lang w:val="en-US"/>
              </w:rPr>
              <w:t>S3850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26F2" w:rsidRPr="004026F2" w:rsidRDefault="004026F2" w:rsidP="003D023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026F2" w:rsidRPr="004026F2" w:rsidRDefault="004026F2" w:rsidP="003D02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66</w:t>
            </w:r>
            <w:r>
              <w:rPr>
                <w:sz w:val="28"/>
                <w:szCs w:val="28"/>
              </w:rPr>
              <w:t>.1</w:t>
            </w:r>
          </w:p>
        </w:tc>
      </w:tr>
      <w:tr w:rsidR="003D023B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6F2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 xml:space="preserve">Выплата муниципальной пенсии за выслугу лет лицам, замещавшим муниципальные должности и должности муниципальной службы в рамках подпрограммы </w:t>
            </w:r>
          </w:p>
          <w:p w:rsidR="003D023B" w:rsidRPr="003D023B" w:rsidRDefault="003D023B" w:rsidP="003D023B">
            <w:pPr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 xml:space="preserve">«Социальная поддержка отдельных категорий граждан» муниципальной программы </w:t>
            </w:r>
            <w:r w:rsidRPr="003D023B">
              <w:rPr>
                <w:sz w:val="28"/>
                <w:szCs w:val="28"/>
              </w:rPr>
              <w:lastRenderedPageBreak/>
              <w:t>Казансколопатинского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951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01 1 00 10010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center"/>
              <w:rPr>
                <w:sz w:val="28"/>
                <w:szCs w:val="28"/>
              </w:rPr>
            </w:pPr>
          </w:p>
          <w:p w:rsidR="003D023B" w:rsidRPr="003D023B" w:rsidRDefault="003D023B" w:rsidP="003D023B">
            <w:pPr>
              <w:jc w:val="center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320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95844" w:rsidRDefault="00595844" w:rsidP="003D023B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3D023B">
            <w:pPr>
              <w:jc w:val="right"/>
              <w:rPr>
                <w:sz w:val="28"/>
                <w:szCs w:val="28"/>
              </w:rPr>
            </w:pPr>
          </w:p>
          <w:p w:rsidR="003D023B" w:rsidRPr="003D023B" w:rsidRDefault="003D023B" w:rsidP="003D023B">
            <w:pPr>
              <w:jc w:val="right"/>
              <w:rPr>
                <w:sz w:val="28"/>
                <w:szCs w:val="28"/>
              </w:rPr>
            </w:pPr>
            <w:r w:rsidRPr="003D023B">
              <w:rPr>
                <w:sz w:val="28"/>
                <w:szCs w:val="28"/>
              </w:rPr>
              <w:t>37.5</w:t>
            </w:r>
          </w:p>
        </w:tc>
      </w:tr>
      <w:tr w:rsidR="00AF560D" w:rsidRPr="003D023B" w:rsidTr="003D023B">
        <w:trPr>
          <w:trHeight w:val="16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560D" w:rsidRDefault="00AF560D" w:rsidP="003D023B">
            <w:pPr>
              <w:rPr>
                <w:sz w:val="28"/>
                <w:szCs w:val="28"/>
              </w:rPr>
            </w:pPr>
          </w:p>
          <w:p w:rsidR="00AF560D" w:rsidRPr="003D023B" w:rsidRDefault="00AF560D" w:rsidP="003D023B">
            <w:pPr>
              <w:rPr>
                <w:sz w:val="28"/>
                <w:szCs w:val="28"/>
              </w:rPr>
            </w:pPr>
            <w:r w:rsidRPr="00723AF0">
              <w:rPr>
                <w:sz w:val="28"/>
                <w:szCs w:val="28"/>
              </w:rPr>
              <w:t>Процентные платежи по</w:t>
            </w:r>
            <w:r>
              <w:rPr>
                <w:sz w:val="28"/>
                <w:szCs w:val="28"/>
              </w:rPr>
              <w:t xml:space="preserve">  муниципальному долгу Казансколопатинского</w:t>
            </w:r>
            <w:r w:rsidRPr="00723AF0">
              <w:rPr>
                <w:sz w:val="28"/>
                <w:szCs w:val="28"/>
              </w:rPr>
              <w:t xml:space="preserve"> сельского поселения в рамках непрограммных расходов Администрации </w:t>
            </w:r>
            <w:r w:rsidR="00154AE6">
              <w:rPr>
                <w:sz w:val="28"/>
                <w:szCs w:val="28"/>
              </w:rPr>
              <w:t>Казансколопатинского</w:t>
            </w:r>
            <w:r w:rsidRPr="00723AF0">
              <w:rPr>
                <w:sz w:val="28"/>
                <w:szCs w:val="28"/>
              </w:rPr>
              <w:t xml:space="preserve"> сельского поселения (Обслуживание муниципального долга)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99 2 00 90090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AF560D" w:rsidRDefault="00AF560D" w:rsidP="003D023B">
            <w:pPr>
              <w:jc w:val="right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right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right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right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right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right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right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right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right"/>
              <w:rPr>
                <w:sz w:val="28"/>
                <w:szCs w:val="28"/>
              </w:rPr>
            </w:pPr>
          </w:p>
          <w:p w:rsidR="00AF560D" w:rsidRDefault="00AF560D" w:rsidP="003D023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0.3»;</w:t>
            </w:r>
          </w:p>
        </w:tc>
      </w:tr>
    </w:tbl>
    <w:p w:rsidR="00842C74" w:rsidRPr="00566870" w:rsidRDefault="00842C74" w:rsidP="00566870">
      <w:pPr>
        <w:spacing w:line="480" w:lineRule="auto"/>
        <w:rPr>
          <w:sz w:val="28"/>
          <w:szCs w:val="28"/>
        </w:rPr>
      </w:pPr>
    </w:p>
    <w:p w:rsidR="00BE1E02" w:rsidRDefault="00F219CE" w:rsidP="00566870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3D023B" w:rsidRPr="003D023B">
        <w:rPr>
          <w:sz w:val="28"/>
          <w:szCs w:val="28"/>
        </w:rPr>
        <w:t>) Приложение 12 изложить в следующей редакции:</w:t>
      </w:r>
    </w:p>
    <w:p w:rsidR="007C0121" w:rsidRDefault="007C0121" w:rsidP="00566870">
      <w:pPr>
        <w:rPr>
          <w:sz w:val="28"/>
          <w:szCs w:val="28"/>
        </w:rPr>
      </w:pPr>
    </w:p>
    <w:p w:rsidR="007C0121" w:rsidRDefault="007C0121" w:rsidP="00566870">
      <w:pPr>
        <w:rPr>
          <w:sz w:val="28"/>
          <w:szCs w:val="28"/>
        </w:rPr>
      </w:pPr>
    </w:p>
    <w:tbl>
      <w:tblPr>
        <w:tblW w:w="10540" w:type="dxa"/>
        <w:tblInd w:w="-601" w:type="dxa"/>
        <w:tblLook w:val="0000" w:firstRow="0" w:lastRow="0" w:firstColumn="0" w:lastColumn="0" w:noHBand="0" w:noVBand="0"/>
      </w:tblPr>
      <w:tblGrid>
        <w:gridCol w:w="5469"/>
        <w:gridCol w:w="1951"/>
        <w:gridCol w:w="855"/>
        <w:gridCol w:w="616"/>
        <w:gridCol w:w="616"/>
        <w:gridCol w:w="1217"/>
      </w:tblGrid>
      <w:tr w:rsidR="00992FF0" w:rsidTr="009D1D11">
        <w:trPr>
          <w:trHeight w:val="37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FF0" w:rsidRDefault="00595844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92FF0">
              <w:rPr>
                <w:sz w:val="28"/>
                <w:szCs w:val="28"/>
              </w:rPr>
              <w:t>Приложение 12</w:t>
            </w:r>
          </w:p>
        </w:tc>
      </w:tr>
      <w:tr w:rsidR="00992FF0" w:rsidTr="009D1D11">
        <w:trPr>
          <w:trHeight w:val="37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Собрания депутатов</w:t>
            </w:r>
          </w:p>
        </w:tc>
      </w:tr>
      <w:tr w:rsidR="00992FF0" w:rsidTr="009D1D11">
        <w:trPr>
          <w:trHeight w:val="37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 бюджете Казансколопатинского сельского поселения Верхнедонского района на 2017 год</w:t>
            </w:r>
            <w:r w:rsidR="007C0121">
              <w:rPr>
                <w:sz w:val="28"/>
                <w:szCs w:val="28"/>
              </w:rPr>
              <w:t xml:space="preserve"> и на плановый</w:t>
            </w:r>
          </w:p>
        </w:tc>
      </w:tr>
      <w:tr w:rsidR="00992FF0" w:rsidTr="009D1D11">
        <w:trPr>
          <w:trHeight w:val="375"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51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2018 и 2019 годов»</w:t>
            </w:r>
          </w:p>
        </w:tc>
      </w:tr>
      <w:tr w:rsidR="00992FF0" w:rsidTr="009D1D11">
        <w:trPr>
          <w:trHeight w:val="375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FF0" w:rsidRDefault="00992FF0" w:rsidP="00992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Распределение бюджетных ассигнований </w:t>
            </w:r>
          </w:p>
        </w:tc>
      </w:tr>
      <w:tr w:rsidR="00992FF0" w:rsidTr="009D1D11">
        <w:trPr>
          <w:trHeight w:val="375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FF0" w:rsidRDefault="00992FF0" w:rsidP="00992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по целевым статьям (муниципальным программам Казансколопатинского сельского поселения и непрограммным направлениям деятельности),</w:t>
            </w:r>
          </w:p>
        </w:tc>
      </w:tr>
      <w:tr w:rsidR="00992FF0" w:rsidTr="009D1D11">
        <w:trPr>
          <w:trHeight w:val="375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FF0" w:rsidRDefault="00992FF0" w:rsidP="00992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группам (подгруппам) видов расходов, разделам, подразделам</w:t>
            </w:r>
          </w:p>
        </w:tc>
      </w:tr>
      <w:tr w:rsidR="00992FF0" w:rsidTr="009D1D11">
        <w:trPr>
          <w:trHeight w:val="375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FF0" w:rsidRDefault="00992FF0" w:rsidP="00992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классификации расходов бюджета Казансколопатинского сельского поселения</w:t>
            </w:r>
          </w:p>
        </w:tc>
      </w:tr>
      <w:tr w:rsidR="00992FF0" w:rsidTr="009D1D11">
        <w:trPr>
          <w:trHeight w:val="360"/>
        </w:trPr>
        <w:tc>
          <w:tcPr>
            <w:tcW w:w="10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2FF0" w:rsidRDefault="00992FF0" w:rsidP="00992FF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Верхнедонского района на 2017 год </w:t>
            </w:r>
          </w:p>
        </w:tc>
      </w:tr>
      <w:tr w:rsidR="00992FF0" w:rsidTr="009D1D11">
        <w:trPr>
          <w:trHeight w:val="360"/>
        </w:trPr>
        <w:tc>
          <w:tcPr>
            <w:tcW w:w="53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4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(тыс. рублей)</w:t>
            </w:r>
          </w:p>
        </w:tc>
      </w:tr>
      <w:tr w:rsidR="00992FF0" w:rsidTr="009D1D11">
        <w:trPr>
          <w:trHeight w:val="375"/>
        </w:trPr>
        <w:tc>
          <w:tcPr>
            <w:tcW w:w="5376" w:type="dxa"/>
            <w:shd w:val="clear" w:color="auto" w:fill="auto"/>
            <w:noWrap/>
            <w:vAlign w:val="bottom"/>
          </w:tcPr>
          <w:p w:rsidR="00992FF0" w:rsidRDefault="00992FF0" w:rsidP="00992F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18" w:type="dxa"/>
            <w:shd w:val="clear" w:color="auto" w:fill="auto"/>
            <w:noWrap/>
            <w:vAlign w:val="bottom"/>
          </w:tcPr>
          <w:p w:rsidR="00992FF0" w:rsidRDefault="00992FF0" w:rsidP="00992F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992FF0" w:rsidRDefault="00992FF0" w:rsidP="00992F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992FF0" w:rsidRDefault="00992FF0" w:rsidP="00992F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05" w:type="dxa"/>
            <w:shd w:val="clear" w:color="auto" w:fill="auto"/>
            <w:noWrap/>
            <w:vAlign w:val="bottom"/>
          </w:tcPr>
          <w:p w:rsidR="00992FF0" w:rsidRDefault="00992FF0" w:rsidP="00992F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992FF0" w:rsidRDefault="00992FF0" w:rsidP="00992FF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992FF0" w:rsidTr="009D1D11">
        <w:trPr>
          <w:trHeight w:val="375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A121A" w:rsidP="0089569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</w:t>
            </w:r>
            <w:r w:rsidR="00895691">
              <w:rPr>
                <w:sz w:val="28"/>
                <w:szCs w:val="28"/>
              </w:rPr>
              <w:t>66</w:t>
            </w:r>
            <w:r w:rsidR="00992FF0">
              <w:rPr>
                <w:sz w:val="28"/>
                <w:szCs w:val="28"/>
              </w:rPr>
              <w:t>.</w:t>
            </w:r>
            <w:r w:rsidR="00895691">
              <w:rPr>
                <w:sz w:val="28"/>
                <w:szCs w:val="28"/>
              </w:rPr>
              <w:t>1</w:t>
            </w:r>
          </w:p>
        </w:tc>
      </w:tr>
      <w:tr w:rsidR="00992FF0" w:rsidTr="009D1D11">
        <w:trPr>
          <w:trHeight w:val="1370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Казансколопатинского сельского поселения "Социальная поддержка граждан"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Pr="00160F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5</w:t>
            </w:r>
          </w:p>
        </w:tc>
      </w:tr>
      <w:tr w:rsidR="00992FF0" w:rsidTr="009D1D11">
        <w:trPr>
          <w:trHeight w:val="750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</w:tr>
      <w:tr w:rsidR="00992FF0" w:rsidTr="009D1D11">
        <w:trPr>
          <w:trHeight w:val="3903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Выплата муниципальной пенсии за выслугу лет лицам, замещавшим муниципальные должности и должности муниципальной службы в рамках подпрограммы «Социальная поддержка отдельных категорий граждан» муниципальной программы Казансколопатинского сельского поселения «Социальная поддержка граждан» (Социальные выплаты гражданам, кроме публичных нормативных социальных выплат)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01 1 00 10010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37.5</w:t>
            </w:r>
          </w:p>
        </w:tc>
      </w:tr>
      <w:tr w:rsidR="00992FF0" w:rsidTr="009D1D11">
        <w:trPr>
          <w:trHeight w:val="1964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Казансколопатинского сельского поселения «Обеспечение качественными жилищно-коммунальными услугами население Казансколопатинского сельского поселения»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02 0 00 00000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D1D11" w:rsidP="009D1D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992FF0" w:rsidRPr="00160F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</w:tr>
      <w:tr w:rsidR="00992FF0" w:rsidTr="009D1D11">
        <w:trPr>
          <w:trHeight w:val="750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«Благоустройство населённых пунктов»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02 2 00 00000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D1D11" w:rsidP="009D1D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  <w:r w:rsidR="00992F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</w:p>
        </w:tc>
      </w:tr>
      <w:tr w:rsidR="00992FF0" w:rsidTr="009D1D11">
        <w:trPr>
          <w:trHeight w:val="1001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содержание мест </w:t>
            </w:r>
            <w:proofErr w:type="gramStart"/>
            <w:r>
              <w:rPr>
                <w:sz w:val="28"/>
                <w:szCs w:val="28"/>
              </w:rPr>
              <w:t xml:space="preserve">захоронения </w:t>
            </w:r>
            <w:r w:rsidR="00000F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рамках подпрограммы «Благоустройство населенных пунктов» муниципальной программы Казансколопатинского сельского поселения «Обеспечение качественными жилищно-коммунальными услугами населения Казансколопатинского сельского поселения» (Иные закупки товаров, работ и услуг для обеспечения государственных (муниципальных) нужд)</w:t>
            </w:r>
          </w:p>
          <w:p w:rsidR="00ED53EE" w:rsidRDefault="00000FBB" w:rsidP="00992FF0">
            <w:pPr>
              <w:rPr>
                <w:sz w:val="28"/>
                <w:szCs w:val="28"/>
              </w:rPr>
            </w:pPr>
            <w:r w:rsidRPr="00000FBB">
              <w:rPr>
                <w:sz w:val="28"/>
                <w:szCs w:val="28"/>
              </w:rPr>
              <w:t>Реализация направления расходов в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000FBB">
              <w:rPr>
                <w:sz w:val="28"/>
                <w:szCs w:val="28"/>
              </w:rPr>
              <w:t xml:space="preserve"> рамках</w:t>
            </w:r>
            <w:r w:rsidRPr="006D1B99">
              <w:t xml:space="preserve"> </w:t>
            </w:r>
            <w:r>
              <w:rPr>
                <w:sz w:val="28"/>
                <w:szCs w:val="28"/>
              </w:rPr>
              <w:t>подпрограммы «Благоустройство населенных пунктов» муниципальной программы Казансколопатинского сельского поселения «Обеспечение качественными жилищно-коммунальными услугами населения Казансколопатинского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000FBB" w:rsidRDefault="00000FBB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02 2 00 27030</w:t>
            </w: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992FF0" w:rsidRDefault="00992FF0" w:rsidP="0000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02 2 00 </w:t>
            </w:r>
            <w:r w:rsidR="00000FBB">
              <w:rPr>
                <w:sz w:val="28"/>
                <w:szCs w:val="28"/>
              </w:rPr>
              <w:t xml:space="preserve">99990   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000FBB" w:rsidRDefault="00000FBB" w:rsidP="00000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000FBB" w:rsidRDefault="00000FBB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000FBB" w:rsidRDefault="00000FBB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000FBB" w:rsidRDefault="00000FBB" w:rsidP="00ED53E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42.3</w:t>
            </w:r>
          </w:p>
          <w:p w:rsidR="00000FBB" w:rsidRDefault="00000FBB" w:rsidP="00ED53EE">
            <w:pPr>
              <w:jc w:val="right"/>
              <w:rPr>
                <w:sz w:val="28"/>
                <w:szCs w:val="28"/>
              </w:rPr>
            </w:pPr>
          </w:p>
          <w:p w:rsidR="00000FBB" w:rsidRDefault="00000FBB" w:rsidP="00ED53EE">
            <w:pPr>
              <w:jc w:val="right"/>
              <w:rPr>
                <w:sz w:val="28"/>
                <w:szCs w:val="28"/>
              </w:rPr>
            </w:pPr>
          </w:p>
          <w:p w:rsidR="00000FBB" w:rsidRDefault="00000FBB" w:rsidP="00ED53EE">
            <w:pPr>
              <w:jc w:val="right"/>
              <w:rPr>
                <w:sz w:val="28"/>
                <w:szCs w:val="28"/>
              </w:rPr>
            </w:pPr>
          </w:p>
          <w:p w:rsidR="00000FBB" w:rsidRDefault="00000FBB" w:rsidP="00ED53EE">
            <w:pPr>
              <w:jc w:val="right"/>
              <w:rPr>
                <w:sz w:val="28"/>
                <w:szCs w:val="28"/>
              </w:rPr>
            </w:pPr>
          </w:p>
          <w:p w:rsidR="00000FBB" w:rsidRDefault="00000FBB" w:rsidP="00ED53EE">
            <w:pPr>
              <w:jc w:val="right"/>
              <w:rPr>
                <w:sz w:val="28"/>
                <w:szCs w:val="28"/>
              </w:rPr>
            </w:pPr>
          </w:p>
          <w:p w:rsidR="00000FBB" w:rsidRDefault="00000FBB" w:rsidP="00ED53EE">
            <w:pPr>
              <w:jc w:val="right"/>
              <w:rPr>
                <w:sz w:val="28"/>
                <w:szCs w:val="28"/>
              </w:rPr>
            </w:pPr>
          </w:p>
          <w:p w:rsidR="00000FBB" w:rsidRDefault="00000FBB" w:rsidP="00ED53EE">
            <w:pPr>
              <w:jc w:val="right"/>
              <w:rPr>
                <w:sz w:val="28"/>
                <w:szCs w:val="28"/>
              </w:rPr>
            </w:pPr>
          </w:p>
          <w:p w:rsidR="00000FBB" w:rsidRDefault="00000FBB" w:rsidP="00ED53EE">
            <w:pPr>
              <w:jc w:val="right"/>
              <w:rPr>
                <w:sz w:val="28"/>
                <w:szCs w:val="28"/>
              </w:rPr>
            </w:pPr>
          </w:p>
          <w:p w:rsidR="00000FBB" w:rsidRDefault="00000FBB" w:rsidP="00ED53EE">
            <w:pPr>
              <w:jc w:val="right"/>
              <w:rPr>
                <w:sz w:val="28"/>
                <w:szCs w:val="28"/>
              </w:rPr>
            </w:pPr>
          </w:p>
          <w:p w:rsidR="00000FBB" w:rsidRDefault="00000FBB" w:rsidP="00ED53EE">
            <w:pPr>
              <w:jc w:val="right"/>
              <w:rPr>
                <w:sz w:val="28"/>
                <w:szCs w:val="28"/>
              </w:rPr>
            </w:pPr>
          </w:p>
          <w:p w:rsidR="00992FF0" w:rsidRDefault="00895691" w:rsidP="008C47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C47AF">
              <w:rPr>
                <w:sz w:val="28"/>
                <w:szCs w:val="28"/>
              </w:rPr>
              <w:t>9</w:t>
            </w:r>
            <w:r w:rsidR="00992FF0">
              <w:rPr>
                <w:sz w:val="28"/>
                <w:szCs w:val="28"/>
              </w:rPr>
              <w:t>.</w:t>
            </w:r>
            <w:r w:rsidR="008C47AF">
              <w:rPr>
                <w:sz w:val="28"/>
                <w:szCs w:val="28"/>
              </w:rPr>
              <w:t>8</w:t>
            </w:r>
          </w:p>
        </w:tc>
      </w:tr>
      <w:tr w:rsidR="00992FF0" w:rsidTr="009D1D11">
        <w:trPr>
          <w:trHeight w:val="1253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Казансколопатинского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 w:rsidRPr="00160FB7">
              <w:rPr>
                <w:sz w:val="28"/>
                <w:szCs w:val="28"/>
              </w:rPr>
              <w:t>2.0</w:t>
            </w:r>
          </w:p>
        </w:tc>
      </w:tr>
      <w:tr w:rsidR="00992FF0" w:rsidTr="009D1D11">
        <w:trPr>
          <w:trHeight w:val="750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«Укрепление общественного порядка»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</w:tr>
      <w:tr w:rsidR="00992FF0" w:rsidTr="009D1D11">
        <w:trPr>
          <w:trHeight w:val="3151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направления расходов в рамках подпрограммы «Укрепление общественного порядка» муниципальной программы Казансколопатинского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03 1 00 99990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</w:t>
            </w:r>
          </w:p>
        </w:tc>
      </w:tr>
      <w:tr w:rsidR="00992FF0" w:rsidTr="009D1D11">
        <w:trPr>
          <w:trHeight w:val="1125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Казансколопатинского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04 0 00 00000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000FBB" w:rsidP="00AF56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2FF0" w:rsidRPr="00160FB7">
              <w:rPr>
                <w:sz w:val="28"/>
                <w:szCs w:val="28"/>
              </w:rPr>
              <w:t>.</w:t>
            </w:r>
            <w:r w:rsidR="00AF560D">
              <w:rPr>
                <w:sz w:val="28"/>
                <w:szCs w:val="28"/>
              </w:rPr>
              <w:t>9</w:t>
            </w:r>
          </w:p>
        </w:tc>
      </w:tr>
      <w:tr w:rsidR="00992FF0" w:rsidTr="009D1D11">
        <w:trPr>
          <w:trHeight w:val="375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«Пожарная безопасность»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000FBB" w:rsidP="00AF56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2FF0">
              <w:rPr>
                <w:sz w:val="28"/>
                <w:szCs w:val="28"/>
              </w:rPr>
              <w:t>.</w:t>
            </w:r>
            <w:r w:rsidR="00AF560D">
              <w:rPr>
                <w:sz w:val="28"/>
                <w:szCs w:val="28"/>
              </w:rPr>
              <w:t>9</w:t>
            </w:r>
          </w:p>
        </w:tc>
      </w:tr>
      <w:tr w:rsidR="00992FF0" w:rsidTr="009D1D11">
        <w:trPr>
          <w:trHeight w:val="526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 обеспечению пожарной безопасности в рамках подпрограммы «Защита от чрезвычайных ситуаций» муниципальной программы Казансколопатинского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04 1 00 27060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000FBB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000FBB" w:rsidP="00AF560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992FF0">
              <w:rPr>
                <w:sz w:val="28"/>
                <w:szCs w:val="28"/>
              </w:rPr>
              <w:t>.</w:t>
            </w:r>
            <w:r w:rsidR="00AF560D">
              <w:rPr>
                <w:sz w:val="28"/>
                <w:szCs w:val="28"/>
              </w:rPr>
              <w:t>9</w:t>
            </w:r>
          </w:p>
        </w:tc>
      </w:tr>
      <w:tr w:rsidR="00992FF0" w:rsidTr="009D1D11">
        <w:trPr>
          <w:trHeight w:val="1043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Казансколопатинского сельского поселения «Развитие культуры и туризма»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000FBB" w:rsidRDefault="00000FBB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000FBB" w:rsidRDefault="00000FBB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154AE6" w:rsidP="00DF6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DF6FE3">
              <w:rPr>
                <w:sz w:val="28"/>
                <w:szCs w:val="28"/>
              </w:rPr>
              <w:t>3</w:t>
            </w:r>
            <w:r w:rsidR="00992FF0" w:rsidRPr="00160FB7">
              <w:rPr>
                <w:sz w:val="28"/>
                <w:szCs w:val="28"/>
              </w:rPr>
              <w:t>.</w:t>
            </w:r>
            <w:r w:rsidR="00DF6FE3">
              <w:rPr>
                <w:sz w:val="28"/>
                <w:szCs w:val="28"/>
              </w:rPr>
              <w:t>1</w:t>
            </w:r>
          </w:p>
        </w:tc>
      </w:tr>
      <w:tr w:rsidR="00992FF0" w:rsidTr="009D1D11">
        <w:trPr>
          <w:trHeight w:val="340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культуры»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05 1 00 00000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154AE6" w:rsidP="00DF6F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  <w:r w:rsidR="00DF6FE3">
              <w:rPr>
                <w:sz w:val="28"/>
                <w:szCs w:val="28"/>
              </w:rPr>
              <w:t>3</w:t>
            </w:r>
            <w:r w:rsidR="00992FF0">
              <w:rPr>
                <w:sz w:val="28"/>
                <w:szCs w:val="28"/>
              </w:rPr>
              <w:t>.</w:t>
            </w:r>
            <w:r w:rsidR="00DF6FE3">
              <w:rPr>
                <w:sz w:val="28"/>
                <w:szCs w:val="28"/>
              </w:rPr>
              <w:t>1</w:t>
            </w:r>
          </w:p>
        </w:tc>
      </w:tr>
      <w:tr w:rsidR="00154AE6" w:rsidTr="009D1D11">
        <w:trPr>
          <w:trHeight w:val="340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154AE6" w:rsidRDefault="00154AE6" w:rsidP="00992FF0">
            <w:pPr>
              <w:rPr>
                <w:sz w:val="28"/>
                <w:szCs w:val="28"/>
              </w:rPr>
            </w:pPr>
            <w:r w:rsidRPr="002E71D5">
              <w:rPr>
                <w:sz w:val="28"/>
                <w:szCs w:val="28"/>
              </w:rPr>
              <w:t>Расходы на предоставление межбюджетных т</w:t>
            </w:r>
            <w:r>
              <w:rPr>
                <w:sz w:val="28"/>
                <w:szCs w:val="28"/>
              </w:rPr>
              <w:t>рансфертов из бюджета Казансколопатинского</w:t>
            </w:r>
            <w:r w:rsidRPr="002E71D5">
              <w:rPr>
                <w:sz w:val="28"/>
                <w:szCs w:val="28"/>
              </w:rPr>
              <w:t xml:space="preserve"> сельского поселения в рамках подпрограммы «Развитие культуры» му</w:t>
            </w:r>
            <w:r>
              <w:rPr>
                <w:sz w:val="28"/>
                <w:szCs w:val="28"/>
              </w:rPr>
              <w:t>ниципальной программы Казансколопатинского</w:t>
            </w:r>
            <w:r w:rsidRPr="002E71D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2E71D5">
              <w:rPr>
                <w:sz w:val="28"/>
                <w:szCs w:val="28"/>
              </w:rPr>
              <w:t>сельского поселения «Развитие культуры и туризма» (Иные межбюджетные трансферты)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154AE6" w:rsidRDefault="00154AE6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05 1 00 85010     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154AE6" w:rsidRDefault="00154AE6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154AE6" w:rsidRDefault="00154AE6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154AE6" w:rsidRDefault="00154AE6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154AE6" w:rsidRDefault="00154AE6" w:rsidP="00DF6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96</w:t>
            </w:r>
            <w:r w:rsidR="00DF6FE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DF6FE3">
              <w:rPr>
                <w:sz w:val="28"/>
                <w:szCs w:val="28"/>
              </w:rPr>
              <w:t>0</w:t>
            </w:r>
          </w:p>
        </w:tc>
      </w:tr>
      <w:tr w:rsidR="00154AE6" w:rsidTr="009D1D11">
        <w:trPr>
          <w:trHeight w:val="340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154AE6" w:rsidRDefault="00154AE6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повышение заработной платы работникам муниципальных учреждений культуры </w:t>
            </w:r>
            <w:r w:rsidRPr="002E71D5">
              <w:rPr>
                <w:sz w:val="28"/>
                <w:szCs w:val="28"/>
              </w:rPr>
              <w:t xml:space="preserve">в рамках подпрограммы «Развитие культуры» муниципальной программы </w:t>
            </w:r>
            <w:r w:rsidR="009871F6">
              <w:rPr>
                <w:sz w:val="28"/>
                <w:szCs w:val="28"/>
              </w:rPr>
              <w:t>Казансколопатинского</w:t>
            </w:r>
            <w:r w:rsidRPr="002E71D5">
              <w:rPr>
                <w:sz w:val="28"/>
                <w:szCs w:val="28"/>
              </w:rPr>
              <w:t xml:space="preserve"> сельского поселения «Развитие культуры и туризма» (Иные межбюджетные </w:t>
            </w:r>
            <w:r w:rsidRPr="002E71D5">
              <w:rPr>
                <w:sz w:val="28"/>
                <w:szCs w:val="28"/>
              </w:rPr>
              <w:lastRenderedPageBreak/>
              <w:t>трансферты)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154AE6" w:rsidRPr="00154AE6" w:rsidRDefault="00154AE6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05 1 00 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3850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154AE6" w:rsidRDefault="00154AE6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154AE6" w:rsidRDefault="00154AE6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154AE6" w:rsidRDefault="00154AE6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154AE6" w:rsidRDefault="00154AE6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66.1</w:t>
            </w:r>
          </w:p>
        </w:tc>
      </w:tr>
      <w:tr w:rsidR="00992FF0" w:rsidTr="009D1D11">
        <w:trPr>
          <w:trHeight w:val="1314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DF6FE3" w:rsidRDefault="00DF6FE3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Казансколопатинского сельского поселения «Развитие транспортной системы»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AE3247" w:rsidRDefault="00AE3247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06 0 00 00000</w:t>
            </w:r>
          </w:p>
          <w:p w:rsidR="00992FF0" w:rsidRPr="009316A8" w:rsidRDefault="00992FF0" w:rsidP="00992FF0">
            <w:pPr>
              <w:rPr>
                <w:sz w:val="28"/>
                <w:szCs w:val="28"/>
              </w:rPr>
            </w:pPr>
          </w:p>
          <w:p w:rsidR="00992FF0" w:rsidRPr="009316A8" w:rsidRDefault="00992FF0" w:rsidP="00992FF0">
            <w:pPr>
              <w:rPr>
                <w:sz w:val="28"/>
                <w:szCs w:val="28"/>
              </w:rPr>
            </w:pPr>
          </w:p>
          <w:p w:rsidR="00992FF0" w:rsidRPr="009316A8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AE3247" w:rsidRDefault="00AE3247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7C0121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519.8</w:t>
            </w:r>
          </w:p>
        </w:tc>
      </w:tr>
      <w:tr w:rsidR="00992FF0" w:rsidTr="009D1D11">
        <w:trPr>
          <w:trHeight w:val="706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«Развитие сети                                             </w:t>
            </w: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внутрипоселковых автомобильных дорог»                      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794640" w:rsidP="0079464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</w:t>
            </w:r>
            <w:r w:rsidR="00AE32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8</w:t>
            </w:r>
          </w:p>
        </w:tc>
      </w:tr>
      <w:tr w:rsidR="00992FF0" w:rsidTr="009D1D11">
        <w:trPr>
          <w:trHeight w:val="1125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содержание внутрипоселковых автомобильных дорог общего пользования и искусственных сооружений на них в рамках подпрограммы «Развитие сети внутрипоселковых автомобильных дорог» муниципальной программы Казансколопатинского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на </w:t>
            </w:r>
            <w:r>
              <w:rPr>
                <w:sz w:val="28"/>
                <w:szCs w:val="28"/>
              </w:rPr>
              <w:t>предоставление иных</w:t>
            </w:r>
          </w:p>
          <w:p w:rsidR="00992FF0" w:rsidRP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межбюджетных трансфертов бюджету муниципального района по соглашениям на увеличение бюджетных ассигнований дорожного фонда муниципального района, направленных на решение вопросов дорожной деятельности на территории сельского поселения, передающего средства </w:t>
            </w:r>
            <w:r>
              <w:rPr>
                <w:color w:val="000000"/>
                <w:sz w:val="28"/>
                <w:szCs w:val="28"/>
              </w:rPr>
              <w:t xml:space="preserve">в рамках </w:t>
            </w:r>
            <w:r>
              <w:rPr>
                <w:sz w:val="28"/>
                <w:szCs w:val="28"/>
              </w:rPr>
              <w:t>«Развитие сети внутрипоселковых автомобильных дорог» муниципальной программы Казансколопатинского сельского поселения «Развитие транспортной системы»</w:t>
            </w:r>
            <w:r>
              <w:rPr>
                <w:color w:val="000000"/>
                <w:sz w:val="28"/>
                <w:szCs w:val="28"/>
              </w:rPr>
              <w:t xml:space="preserve"> (Иные межбюджетные</w:t>
            </w:r>
          </w:p>
          <w:p w:rsidR="00992FF0" w:rsidRDefault="00992FF0" w:rsidP="00992FF0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трансферты)</w:t>
            </w: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06 1 00 27090</w:t>
            </w: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06 1 00 85020</w:t>
            </w: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79464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  <w:r w:rsidR="00992F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102.9</w:t>
            </w:r>
          </w:p>
        </w:tc>
      </w:tr>
      <w:tr w:rsidR="00992FF0" w:rsidTr="009D1D11">
        <w:trPr>
          <w:trHeight w:val="1125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Казансколопатинского сельского поселения «Энергоэффективность и развитие энергетики»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Pr="00160FB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</w:p>
        </w:tc>
      </w:tr>
      <w:tr w:rsidR="00992FF0" w:rsidTr="009D1D11">
        <w:trPr>
          <w:trHeight w:val="750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«Энергосбережение и повышение энергетической эффективности Казансколопатинского сельского поселения»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07 1 00 00000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</w:tr>
      <w:tr w:rsidR="00992FF0" w:rsidTr="009D1D11">
        <w:trPr>
          <w:trHeight w:val="1245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по замене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в рамках подпрограммы «Энергосбережение и повышение </w:t>
            </w:r>
            <w:r>
              <w:rPr>
                <w:sz w:val="28"/>
                <w:szCs w:val="28"/>
              </w:rPr>
              <w:lastRenderedPageBreak/>
              <w:t>энергетической эффективности Казансколопатинского сельского поселения» муниципальной программы Казансколопатинского сельского поселения «Обеспечение качественными жилищно-коммунальными услугами населения Казансколопатинского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07 1 00 27130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</w:tr>
      <w:tr w:rsidR="00992FF0" w:rsidTr="009D1D11">
        <w:trPr>
          <w:trHeight w:val="1575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«Обеспечение реализации муниципальной программы Казансколопатинского сельского поселения «Энергоэффективность и развитие энергетики»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07 2 00 00000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70.7</w:t>
            </w:r>
          </w:p>
        </w:tc>
      </w:tr>
      <w:tr w:rsidR="00992FF0" w:rsidTr="009D1D11">
        <w:trPr>
          <w:trHeight w:val="2250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оплате за потребление электроэнергии и обслуживание электролиний в рамках подпрограммы «Обеспечение реализации муниципальной программы Казансколопатинского сельского поселения «Энергоэффективность и развитие энергетики» муниципальной программы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07 2 00 27150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70.7</w:t>
            </w:r>
          </w:p>
        </w:tc>
      </w:tr>
      <w:tr w:rsidR="00992FF0" w:rsidTr="009D1D11">
        <w:trPr>
          <w:trHeight w:val="599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программа Казансколопатинского сельского поселения «Муниципальная политика»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CA45BD" w:rsidP="00154A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4AE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.9</w:t>
            </w:r>
          </w:p>
        </w:tc>
      </w:tr>
      <w:tr w:rsidR="00992FF0" w:rsidTr="009D1D11">
        <w:trPr>
          <w:trHeight w:val="1215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«Развитие муниципального управления и муниципальной службы в Казансколопатинском сельском поселении»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154AE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54AE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CA45BD">
              <w:rPr>
                <w:sz w:val="28"/>
                <w:szCs w:val="28"/>
              </w:rPr>
              <w:t>9</w:t>
            </w:r>
          </w:p>
        </w:tc>
      </w:tr>
      <w:tr w:rsidR="00992FF0" w:rsidTr="009D1D11">
        <w:trPr>
          <w:trHeight w:val="2250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профессиональных компетенций кадров муниципального управления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08 1 00 27160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154AE6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92FF0">
              <w:rPr>
                <w:sz w:val="28"/>
                <w:szCs w:val="28"/>
              </w:rPr>
              <w:t>.0</w:t>
            </w:r>
          </w:p>
        </w:tc>
      </w:tr>
      <w:tr w:rsidR="00992FF0" w:rsidTr="009D1D11">
        <w:trPr>
          <w:trHeight w:val="434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Официальная публикация нормативно-правовых актов Казансколопатинского сельского поселения, проектов правовых актов Казансколопатинского сельского </w:t>
            </w:r>
            <w:r>
              <w:rPr>
                <w:sz w:val="28"/>
                <w:szCs w:val="28"/>
              </w:rPr>
              <w:lastRenderedPageBreak/>
              <w:t>поселения и иных информационных материалов в рамках подпрограммы «Развитие муниципального управления и муниципальной службы в Казансколопатинском сельском поселении» муниципальной программы Казансколопатинского сельского поселения «Муниципальная политика» (Иные закупки товаров, работ и услуг для обеспечения государственных</w:t>
            </w:r>
            <w:r w:rsidR="007C01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(муниципальных) нужд)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08 1 00 27170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154AE6" w:rsidP="00000FB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992FF0">
              <w:rPr>
                <w:sz w:val="28"/>
                <w:szCs w:val="28"/>
              </w:rPr>
              <w:t>.</w:t>
            </w:r>
            <w:r w:rsidR="00000FBB">
              <w:rPr>
                <w:sz w:val="28"/>
                <w:szCs w:val="28"/>
              </w:rPr>
              <w:t>9</w:t>
            </w:r>
          </w:p>
        </w:tc>
      </w:tr>
      <w:tr w:rsidR="00992FF0" w:rsidTr="009D1D11">
        <w:trPr>
          <w:trHeight w:val="750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Обеспечение деятельности аппарата Администрации Казансколопатинского сельского поселения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89 0 00 00000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9E77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4AE6">
              <w:rPr>
                <w:sz w:val="28"/>
                <w:szCs w:val="28"/>
              </w:rPr>
              <w:t> </w:t>
            </w:r>
            <w:r w:rsidR="00DF6FE3">
              <w:rPr>
                <w:sz w:val="28"/>
                <w:szCs w:val="28"/>
              </w:rPr>
              <w:t>21</w:t>
            </w:r>
            <w:r w:rsidR="009E77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9E7734">
              <w:rPr>
                <w:sz w:val="28"/>
                <w:szCs w:val="28"/>
              </w:rPr>
              <w:t>1</w:t>
            </w:r>
          </w:p>
        </w:tc>
      </w:tr>
      <w:tr w:rsidR="00992FF0" w:rsidTr="009D1D11">
        <w:trPr>
          <w:trHeight w:val="928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Администрации Казансколопатинского сельского поселения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89 1 00 00000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9E77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</w:t>
            </w:r>
            <w:r w:rsidR="00DF6FE3">
              <w:rPr>
                <w:sz w:val="28"/>
                <w:szCs w:val="28"/>
              </w:rPr>
              <w:t>14</w:t>
            </w:r>
            <w:r w:rsidR="009E77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="009E7734">
              <w:rPr>
                <w:sz w:val="28"/>
                <w:szCs w:val="28"/>
              </w:rPr>
              <w:t>6</w:t>
            </w:r>
          </w:p>
        </w:tc>
      </w:tr>
      <w:tr w:rsidR="00992FF0" w:rsidTr="009D1D11">
        <w:trPr>
          <w:trHeight w:val="375"/>
        </w:trPr>
        <w:tc>
          <w:tcPr>
            <w:tcW w:w="5376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выплаты по оплате труда работников Администрации Казансколопатинского сельского поселения в рамках обеспечения деятельности аппарата Администрации Казансколопатинского сельского поселения. (Расходы на выплаты персоналу государственных (муниципальных) органов)</w:t>
            </w:r>
          </w:p>
        </w:tc>
        <w:tc>
          <w:tcPr>
            <w:tcW w:w="1918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89 1 00 00110</w:t>
            </w:r>
          </w:p>
        </w:tc>
        <w:tc>
          <w:tcPr>
            <w:tcW w:w="840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</w:tcBorders>
            <w:shd w:val="clear" w:color="auto" w:fill="auto"/>
          </w:tcPr>
          <w:p w:rsidR="00992FF0" w:rsidRDefault="00992FF0" w:rsidP="008C47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1 9</w:t>
            </w:r>
            <w:r w:rsidR="008C47AF">
              <w:rPr>
                <w:sz w:val="28"/>
                <w:szCs w:val="28"/>
              </w:rPr>
              <w:t>37</w:t>
            </w:r>
            <w:r>
              <w:rPr>
                <w:sz w:val="28"/>
                <w:szCs w:val="28"/>
              </w:rPr>
              <w:t>.</w:t>
            </w:r>
            <w:r w:rsidR="008C47AF">
              <w:rPr>
                <w:sz w:val="28"/>
                <w:szCs w:val="28"/>
              </w:rPr>
              <w:t>6</w:t>
            </w:r>
          </w:p>
        </w:tc>
      </w:tr>
      <w:tr w:rsidR="00992FF0" w:rsidTr="009D1D11">
        <w:trPr>
          <w:trHeight w:val="357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 в рамках обеспечения деятельности аппарата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89 1 00 00190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154AE6" w:rsidP="009E77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E773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  <w:r w:rsidR="009E7734">
              <w:rPr>
                <w:sz w:val="28"/>
                <w:szCs w:val="28"/>
              </w:rPr>
              <w:t>4</w:t>
            </w:r>
          </w:p>
        </w:tc>
      </w:tr>
      <w:tr w:rsidR="00992FF0" w:rsidTr="009D1D11">
        <w:trPr>
          <w:trHeight w:val="1875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обеспечение функций органов местного самоуправления в рамках обеспечения деятельности аппарата Администрации Казансколопатинского сельского поселения (Уплата налогов, сборов и иных платежей)</w:t>
            </w: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89 1 00 00190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CA45BD" w:rsidP="00CA45B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92FF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6</w:t>
            </w:r>
          </w:p>
        </w:tc>
      </w:tr>
      <w:tr w:rsidR="00992FF0" w:rsidTr="009D1D11">
        <w:trPr>
          <w:trHeight w:val="394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непрограммные расходы</w:t>
            </w: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89 9 00 00000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 w:rsidRPr="00160FB7">
              <w:rPr>
                <w:sz w:val="28"/>
                <w:szCs w:val="28"/>
              </w:rPr>
              <w:t>69.5</w:t>
            </w:r>
          </w:p>
        </w:tc>
      </w:tr>
      <w:tr w:rsidR="00992FF0" w:rsidTr="009D1D11">
        <w:trPr>
          <w:trHeight w:val="394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деятельности "Обеспечение деятельности аппарата Администрации Казансколопатинского сельского поселения" (Расходы на выплаты </w:t>
            </w:r>
            <w:r>
              <w:rPr>
                <w:sz w:val="28"/>
                <w:szCs w:val="28"/>
              </w:rPr>
              <w:lastRenderedPageBreak/>
              <w:t>персоналу государственных (муниципальных) органов</w:t>
            </w: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89 9 00 51180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69.3</w:t>
            </w:r>
          </w:p>
        </w:tc>
      </w:tr>
      <w:tr w:rsidR="00992FF0" w:rsidTr="009D1D11">
        <w:trPr>
          <w:trHeight w:val="394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№273-ЗС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аппарата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89 9 00 72390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992FF0" w:rsidTr="009D1D11">
        <w:trPr>
          <w:trHeight w:val="394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 органов местного самоуправления Казансколопатинского сельского поселения</w:t>
            </w: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99 0 00 00000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437C88" w:rsidP="004A59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59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.8</w:t>
            </w:r>
          </w:p>
        </w:tc>
      </w:tr>
      <w:tr w:rsidR="00992FF0" w:rsidTr="009D1D11">
        <w:trPr>
          <w:trHeight w:val="394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99 1 00 00000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</w:tr>
      <w:tr w:rsidR="00992FF0" w:rsidTr="009D1D11">
        <w:trPr>
          <w:trHeight w:val="394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Резервный фонд Администрации Казансколопатинского сельского поселения на финансовое обеспечение непредвиденных расходов в рамках непрограммных расходов органов местного самоуправления Казансколопатинского сельского поселения (Резервные средства)</w:t>
            </w: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99 1 00 90090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</w:t>
            </w:r>
          </w:p>
        </w:tc>
      </w:tr>
      <w:tr w:rsidR="00437C88" w:rsidTr="009D1D11">
        <w:trPr>
          <w:trHeight w:val="394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437C88" w:rsidRDefault="00437C88" w:rsidP="00992FF0">
            <w:pPr>
              <w:rPr>
                <w:sz w:val="28"/>
                <w:szCs w:val="28"/>
              </w:rPr>
            </w:pPr>
            <w:r w:rsidRPr="000D0B70">
              <w:rPr>
                <w:bCs/>
                <w:color w:val="000000"/>
                <w:sz w:val="28"/>
                <w:szCs w:val="28"/>
              </w:rPr>
              <w:t>Обслуживание муниципального долга сельского поселения</w:t>
            </w: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437C88" w:rsidRDefault="00437C88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99 2 00 00000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437C88" w:rsidRDefault="00437C88" w:rsidP="00992FF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437C88" w:rsidRDefault="00437C88" w:rsidP="00992FF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437C88" w:rsidRDefault="00437C88" w:rsidP="00992FF0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437C88" w:rsidRDefault="00437C88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  <w:tr w:rsidR="00437C88" w:rsidTr="009D1D11">
        <w:trPr>
          <w:trHeight w:val="394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437C88" w:rsidRDefault="00437C88" w:rsidP="00992FF0">
            <w:pPr>
              <w:rPr>
                <w:sz w:val="28"/>
                <w:szCs w:val="28"/>
              </w:rPr>
            </w:pPr>
            <w:r w:rsidRPr="00723AF0">
              <w:rPr>
                <w:sz w:val="28"/>
                <w:szCs w:val="28"/>
              </w:rPr>
              <w:t>Процентные платежи по</w:t>
            </w:r>
            <w:r>
              <w:rPr>
                <w:sz w:val="28"/>
                <w:szCs w:val="28"/>
              </w:rPr>
              <w:t xml:space="preserve">  муниципальному долгу Казансколопатинского</w:t>
            </w:r>
            <w:r w:rsidRPr="00723AF0">
              <w:rPr>
                <w:sz w:val="28"/>
                <w:szCs w:val="28"/>
              </w:rPr>
              <w:t xml:space="preserve"> сельского поселения в рамках непрограммных расходов Администрации </w:t>
            </w:r>
            <w:r>
              <w:rPr>
                <w:sz w:val="28"/>
                <w:szCs w:val="28"/>
              </w:rPr>
              <w:t>Казансколопатинского</w:t>
            </w:r>
            <w:r w:rsidRPr="00723AF0">
              <w:rPr>
                <w:sz w:val="28"/>
                <w:szCs w:val="28"/>
              </w:rPr>
              <w:t xml:space="preserve"> сельского поселения (Обслуживание муниципального долга)</w:t>
            </w:r>
            <w:r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437C88" w:rsidRDefault="00437C88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99 2 00 90090 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437C88" w:rsidRDefault="00437C88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437C88" w:rsidRDefault="00437C88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437C88" w:rsidRDefault="00437C88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437C88" w:rsidRDefault="00437C88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</w:tr>
      <w:tr w:rsidR="00992FF0" w:rsidTr="009D1D11">
        <w:trPr>
          <w:trHeight w:val="394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Непрограммные расходы</w:t>
            </w: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99 9 00 00000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CA45BD" w:rsidP="004A59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5977">
              <w:rPr>
                <w:sz w:val="28"/>
                <w:szCs w:val="28"/>
              </w:rPr>
              <w:t>3</w:t>
            </w:r>
            <w:r w:rsidR="00992FF0">
              <w:rPr>
                <w:sz w:val="28"/>
                <w:szCs w:val="28"/>
              </w:rPr>
              <w:t>.</w:t>
            </w:r>
            <w:r w:rsidR="00437C88">
              <w:rPr>
                <w:sz w:val="28"/>
                <w:szCs w:val="28"/>
              </w:rPr>
              <w:t>5</w:t>
            </w:r>
          </w:p>
        </w:tc>
      </w:tr>
      <w:tr w:rsidR="00992FF0" w:rsidTr="009D1D11">
        <w:trPr>
          <w:trHeight w:val="394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Казансколопатинского сельского поселения в рамках непрограммных расходов Администрации Казансколопатинского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99 9 00 27230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437C88" w:rsidP="00992F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92FF0">
              <w:rPr>
                <w:sz w:val="28"/>
                <w:szCs w:val="28"/>
              </w:rPr>
              <w:t>.0</w:t>
            </w:r>
          </w:p>
        </w:tc>
      </w:tr>
      <w:tr w:rsidR="00992FF0" w:rsidTr="009D1D11">
        <w:trPr>
          <w:trHeight w:val="394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jc w:val="right"/>
              <w:rPr>
                <w:sz w:val="28"/>
                <w:szCs w:val="28"/>
              </w:rPr>
            </w:pPr>
          </w:p>
        </w:tc>
      </w:tr>
      <w:tr w:rsidR="00992FF0" w:rsidTr="009D1D11">
        <w:trPr>
          <w:trHeight w:val="394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Реализация направления расходов в рамках непрограммных расходов Администрации Казансколопатинского сельского поселения (Уплата налогов, сборов и иных платежей)</w:t>
            </w: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99 9 00 99990</w:t>
            </w: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595844" w:rsidRDefault="00595844" w:rsidP="00992FF0">
            <w:pPr>
              <w:rPr>
                <w:sz w:val="28"/>
                <w:szCs w:val="28"/>
              </w:rPr>
            </w:pPr>
          </w:p>
          <w:p w:rsidR="00992FF0" w:rsidRDefault="00992FF0" w:rsidP="00992F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595844" w:rsidRDefault="00595844" w:rsidP="00992FF0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992FF0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992FF0">
            <w:pPr>
              <w:jc w:val="right"/>
              <w:rPr>
                <w:sz w:val="28"/>
                <w:szCs w:val="28"/>
              </w:rPr>
            </w:pPr>
          </w:p>
          <w:p w:rsidR="00595844" w:rsidRDefault="00595844" w:rsidP="00992FF0">
            <w:pPr>
              <w:jc w:val="right"/>
              <w:rPr>
                <w:sz w:val="28"/>
                <w:szCs w:val="28"/>
              </w:rPr>
            </w:pPr>
          </w:p>
          <w:p w:rsidR="00992FF0" w:rsidRDefault="00CA45BD" w:rsidP="00437C8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597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  <w:r w:rsidR="00437C88">
              <w:rPr>
                <w:sz w:val="28"/>
                <w:szCs w:val="28"/>
              </w:rPr>
              <w:t>5</w:t>
            </w:r>
            <w:r w:rsidR="005F3AD4">
              <w:rPr>
                <w:sz w:val="28"/>
                <w:szCs w:val="28"/>
              </w:rPr>
              <w:t>»;</w:t>
            </w:r>
          </w:p>
          <w:p w:rsidR="005F3AD4" w:rsidRDefault="005F3AD4" w:rsidP="00437C88">
            <w:pPr>
              <w:jc w:val="right"/>
              <w:rPr>
                <w:sz w:val="28"/>
                <w:szCs w:val="28"/>
              </w:rPr>
            </w:pPr>
          </w:p>
          <w:p w:rsidR="005F3AD4" w:rsidRDefault="005F3AD4" w:rsidP="00437C88">
            <w:pPr>
              <w:jc w:val="right"/>
              <w:rPr>
                <w:sz w:val="28"/>
                <w:szCs w:val="28"/>
              </w:rPr>
            </w:pPr>
          </w:p>
        </w:tc>
      </w:tr>
      <w:tr w:rsidR="00276AF7" w:rsidTr="004673B0">
        <w:trPr>
          <w:trHeight w:val="394"/>
        </w:trPr>
        <w:tc>
          <w:tcPr>
            <w:tcW w:w="1054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276AF7" w:rsidRDefault="00276AF7" w:rsidP="00276A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10) </w:t>
            </w:r>
            <w:r w:rsidRPr="00A32C07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16 </w:t>
            </w:r>
            <w:r w:rsidRPr="00A32C07">
              <w:rPr>
                <w:sz w:val="28"/>
                <w:szCs w:val="28"/>
              </w:rPr>
              <w:t>изложить в следующей редакции:</w:t>
            </w:r>
          </w:p>
          <w:p w:rsidR="007732B1" w:rsidRPr="008879FF" w:rsidRDefault="007732B1" w:rsidP="007732B1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«</w:t>
            </w:r>
            <w:proofErr w:type="gramStart"/>
            <w:r w:rsidRPr="008879FF">
              <w:rPr>
                <w:sz w:val="28"/>
                <w:szCs w:val="28"/>
              </w:rPr>
              <w:t>Приложение  16</w:t>
            </w:r>
            <w:proofErr w:type="gramEnd"/>
          </w:p>
          <w:p w:rsidR="007732B1" w:rsidRPr="008879FF" w:rsidRDefault="007732B1" w:rsidP="007732B1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 xml:space="preserve"> к решению Собрания депутатов </w:t>
            </w:r>
          </w:p>
          <w:p w:rsidR="007732B1" w:rsidRPr="008879FF" w:rsidRDefault="007732B1" w:rsidP="007732B1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Казансколопатинского сельского поселения</w:t>
            </w:r>
          </w:p>
          <w:p w:rsidR="007732B1" w:rsidRPr="008879FF" w:rsidRDefault="007732B1" w:rsidP="007732B1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 xml:space="preserve">«О бюджете Казансколопатинского сельского </w:t>
            </w:r>
          </w:p>
          <w:p w:rsidR="007732B1" w:rsidRPr="008879FF" w:rsidRDefault="007732B1" w:rsidP="007732B1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 xml:space="preserve">поселения Верхнедонского района на 2017 год </w:t>
            </w:r>
          </w:p>
          <w:p w:rsidR="007732B1" w:rsidRPr="008879FF" w:rsidRDefault="007732B1" w:rsidP="007732B1">
            <w:pPr>
              <w:jc w:val="right"/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>и на плановый период 2018 и 2019 годов»</w:t>
            </w:r>
          </w:p>
          <w:p w:rsidR="007732B1" w:rsidRPr="008879FF" w:rsidRDefault="007732B1" w:rsidP="007732B1">
            <w:pPr>
              <w:jc w:val="center"/>
              <w:rPr>
                <w:b/>
                <w:sz w:val="28"/>
                <w:szCs w:val="28"/>
              </w:rPr>
            </w:pPr>
          </w:p>
          <w:p w:rsidR="007732B1" w:rsidRPr="008879FF" w:rsidRDefault="007732B1" w:rsidP="007732B1">
            <w:pPr>
              <w:jc w:val="center"/>
              <w:rPr>
                <w:b/>
                <w:sz w:val="28"/>
                <w:szCs w:val="28"/>
              </w:rPr>
            </w:pPr>
            <w:r w:rsidRPr="008879FF">
              <w:rPr>
                <w:b/>
                <w:sz w:val="28"/>
                <w:szCs w:val="28"/>
              </w:rPr>
              <w:t xml:space="preserve">Межбюджетные трансферты, </w:t>
            </w:r>
          </w:p>
          <w:p w:rsidR="007732B1" w:rsidRPr="008879FF" w:rsidRDefault="007732B1" w:rsidP="007732B1">
            <w:pPr>
              <w:jc w:val="center"/>
              <w:rPr>
                <w:b/>
                <w:sz w:val="28"/>
                <w:szCs w:val="28"/>
              </w:rPr>
            </w:pPr>
            <w:r w:rsidRPr="008879FF">
              <w:rPr>
                <w:b/>
                <w:sz w:val="28"/>
                <w:szCs w:val="28"/>
              </w:rPr>
              <w:t xml:space="preserve">подлежащие перечислению из </w:t>
            </w:r>
            <w:proofErr w:type="gramStart"/>
            <w:r w:rsidRPr="008879FF">
              <w:rPr>
                <w:b/>
                <w:sz w:val="28"/>
                <w:szCs w:val="28"/>
              </w:rPr>
              <w:t>бюджета  Верхнедонского</w:t>
            </w:r>
            <w:proofErr w:type="gramEnd"/>
            <w:r w:rsidRPr="008879FF">
              <w:rPr>
                <w:b/>
                <w:sz w:val="28"/>
                <w:szCs w:val="28"/>
              </w:rPr>
              <w:t xml:space="preserve"> района бюджету сельского поселения  и направляемые на финансирование расходов, связанных с передачей части полномочий органов местного самоуправления Верхнедонского района, органам местного самоуправления Казансколопатинского сельского поселения на 2017 год</w:t>
            </w:r>
          </w:p>
          <w:p w:rsidR="007732B1" w:rsidRPr="008879FF" w:rsidRDefault="007732B1" w:rsidP="007732B1">
            <w:pPr>
              <w:rPr>
                <w:sz w:val="28"/>
                <w:szCs w:val="28"/>
              </w:rPr>
            </w:pPr>
            <w:r w:rsidRPr="008879FF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</w:t>
            </w:r>
            <w:r w:rsidRPr="008879FF">
              <w:rPr>
                <w:sz w:val="28"/>
                <w:szCs w:val="28"/>
              </w:rPr>
              <w:t>(тыс. руб.)</w:t>
            </w:r>
          </w:p>
          <w:tbl>
            <w:tblPr>
              <w:tblpPr w:leftFromText="180" w:rightFromText="180" w:vertAnchor="text" w:tblpY="1"/>
              <w:tblOverlap w:val="never"/>
              <w:tblW w:w="10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5"/>
              <w:gridCol w:w="2857"/>
              <w:gridCol w:w="2878"/>
              <w:gridCol w:w="1997"/>
            </w:tblGrid>
            <w:tr w:rsidR="007732B1" w:rsidRPr="008879FF" w:rsidTr="00C729FC">
              <w:trPr>
                <w:trHeight w:val="558"/>
              </w:trPr>
              <w:tc>
                <w:tcPr>
                  <w:tcW w:w="2765" w:type="dxa"/>
                  <w:vAlign w:val="center"/>
                </w:tcPr>
                <w:p w:rsidR="007732B1" w:rsidRPr="008879FF" w:rsidRDefault="007732B1" w:rsidP="007732B1">
                  <w:pPr>
                    <w:jc w:val="center"/>
                    <w:rPr>
                      <w:sz w:val="28"/>
                      <w:szCs w:val="28"/>
                    </w:rPr>
                  </w:pPr>
                  <w:r w:rsidRPr="008879FF">
                    <w:rPr>
                      <w:sz w:val="28"/>
                      <w:szCs w:val="28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2857" w:type="dxa"/>
                  <w:vAlign w:val="center"/>
                </w:tcPr>
                <w:p w:rsidR="007732B1" w:rsidRPr="008879FF" w:rsidRDefault="007732B1" w:rsidP="00C729FC">
                  <w:pPr>
                    <w:jc w:val="center"/>
                    <w:rPr>
                      <w:sz w:val="28"/>
                      <w:szCs w:val="28"/>
                    </w:rPr>
                  </w:pPr>
                  <w:r w:rsidRPr="008879FF">
                    <w:rPr>
                      <w:sz w:val="28"/>
                      <w:szCs w:val="28"/>
                    </w:rPr>
                    <w:t>На осуществление полномочий по ремонту и содержанию автомобильных дорог общего пользования местного значения и</w:t>
                  </w:r>
                </w:p>
                <w:p w:rsidR="007732B1" w:rsidRPr="008879FF" w:rsidRDefault="007732B1" w:rsidP="007732B1">
                  <w:pPr>
                    <w:jc w:val="center"/>
                    <w:rPr>
                      <w:sz w:val="28"/>
                      <w:szCs w:val="28"/>
                    </w:rPr>
                  </w:pPr>
                  <w:r w:rsidRPr="008879FF">
                    <w:rPr>
                      <w:sz w:val="28"/>
                      <w:szCs w:val="28"/>
                    </w:rPr>
                    <w:t>искусственных сооружений на них</w:t>
                  </w:r>
                </w:p>
              </w:tc>
              <w:tc>
                <w:tcPr>
                  <w:tcW w:w="2878" w:type="dxa"/>
                </w:tcPr>
                <w:p w:rsidR="00C729FC" w:rsidRDefault="00C729FC" w:rsidP="00C729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 осуществление полномочий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Верхнедонского района</w:t>
                  </w:r>
                </w:p>
                <w:p w:rsidR="007732B1" w:rsidRPr="008879FF" w:rsidRDefault="007732B1" w:rsidP="007732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997" w:type="dxa"/>
                  <w:vAlign w:val="center"/>
                </w:tcPr>
                <w:p w:rsidR="007732B1" w:rsidRPr="008879FF" w:rsidRDefault="007732B1" w:rsidP="007732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879FF">
                    <w:rPr>
                      <w:b/>
                      <w:sz w:val="28"/>
                      <w:szCs w:val="28"/>
                    </w:rPr>
                    <w:t>ВСЕГО</w:t>
                  </w:r>
                </w:p>
              </w:tc>
            </w:tr>
            <w:tr w:rsidR="007732B1" w:rsidRPr="008879FF" w:rsidTr="00C729FC">
              <w:tc>
                <w:tcPr>
                  <w:tcW w:w="2765" w:type="dxa"/>
                </w:tcPr>
                <w:p w:rsidR="007732B1" w:rsidRPr="008879FF" w:rsidRDefault="007732B1" w:rsidP="007732B1">
                  <w:pPr>
                    <w:rPr>
                      <w:sz w:val="28"/>
                      <w:szCs w:val="28"/>
                    </w:rPr>
                  </w:pPr>
                  <w:r w:rsidRPr="008879FF">
                    <w:rPr>
                      <w:sz w:val="28"/>
                      <w:szCs w:val="28"/>
                    </w:rPr>
                    <w:t>Верхнедонской район</w:t>
                  </w:r>
                </w:p>
              </w:tc>
              <w:tc>
                <w:tcPr>
                  <w:tcW w:w="2857" w:type="dxa"/>
                </w:tcPr>
                <w:p w:rsidR="007732B1" w:rsidRPr="008879FF" w:rsidRDefault="007732B1" w:rsidP="007732B1">
                  <w:pPr>
                    <w:jc w:val="right"/>
                    <w:rPr>
                      <w:sz w:val="28"/>
                      <w:szCs w:val="28"/>
                    </w:rPr>
                  </w:pPr>
                  <w:r w:rsidRPr="008879FF">
                    <w:rPr>
                      <w:sz w:val="28"/>
                      <w:szCs w:val="28"/>
                    </w:rPr>
                    <w:t>416,9</w:t>
                  </w:r>
                </w:p>
              </w:tc>
              <w:tc>
                <w:tcPr>
                  <w:tcW w:w="2878" w:type="dxa"/>
                </w:tcPr>
                <w:p w:rsidR="007732B1" w:rsidRPr="008879FF" w:rsidRDefault="00C729FC" w:rsidP="007732B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25,6</w:t>
                  </w:r>
                </w:p>
              </w:tc>
              <w:tc>
                <w:tcPr>
                  <w:tcW w:w="1997" w:type="dxa"/>
                </w:tcPr>
                <w:p w:rsidR="007732B1" w:rsidRPr="008879FF" w:rsidRDefault="00C729FC" w:rsidP="007732B1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442,5</w:t>
                  </w:r>
                </w:p>
              </w:tc>
            </w:tr>
            <w:tr w:rsidR="007732B1" w:rsidRPr="008879FF" w:rsidTr="00C729FC">
              <w:trPr>
                <w:trHeight w:val="70"/>
              </w:trPr>
              <w:tc>
                <w:tcPr>
                  <w:tcW w:w="2765" w:type="dxa"/>
                </w:tcPr>
                <w:p w:rsidR="007732B1" w:rsidRPr="008879FF" w:rsidRDefault="007732B1" w:rsidP="007732B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879FF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2857" w:type="dxa"/>
                </w:tcPr>
                <w:p w:rsidR="007732B1" w:rsidRPr="008879FF" w:rsidRDefault="007732B1" w:rsidP="007732B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 w:rsidRPr="008879FF">
                    <w:rPr>
                      <w:b/>
                      <w:sz w:val="28"/>
                      <w:szCs w:val="28"/>
                    </w:rPr>
                    <w:t>416,9</w:t>
                  </w:r>
                </w:p>
              </w:tc>
              <w:tc>
                <w:tcPr>
                  <w:tcW w:w="2878" w:type="dxa"/>
                </w:tcPr>
                <w:p w:rsidR="007732B1" w:rsidRPr="008879FF" w:rsidRDefault="00C729FC" w:rsidP="007732B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25,6</w:t>
                  </w:r>
                </w:p>
              </w:tc>
              <w:tc>
                <w:tcPr>
                  <w:tcW w:w="1997" w:type="dxa"/>
                </w:tcPr>
                <w:p w:rsidR="007732B1" w:rsidRPr="008879FF" w:rsidRDefault="00C729FC" w:rsidP="007732B1">
                  <w:pPr>
                    <w:jc w:val="righ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442,5</w:t>
                  </w:r>
                </w:p>
              </w:tc>
            </w:tr>
          </w:tbl>
          <w:p w:rsidR="007732B1" w:rsidRPr="008879FF" w:rsidRDefault="007732B1" w:rsidP="007732B1">
            <w:pPr>
              <w:rPr>
                <w:sz w:val="28"/>
                <w:szCs w:val="28"/>
              </w:rPr>
            </w:pPr>
          </w:p>
          <w:p w:rsidR="007732B1" w:rsidRDefault="007732B1" w:rsidP="00276AF7">
            <w:pPr>
              <w:rPr>
                <w:sz w:val="28"/>
                <w:szCs w:val="28"/>
              </w:rPr>
            </w:pPr>
          </w:p>
        </w:tc>
      </w:tr>
      <w:tr w:rsidR="00276AF7" w:rsidTr="009D1D11">
        <w:trPr>
          <w:trHeight w:val="394"/>
        </w:trPr>
        <w:tc>
          <w:tcPr>
            <w:tcW w:w="5376" w:type="dxa"/>
            <w:tcBorders>
              <w:top w:val="nil"/>
              <w:bottom w:val="nil"/>
            </w:tcBorders>
            <w:shd w:val="clear" w:color="auto" w:fill="auto"/>
          </w:tcPr>
          <w:p w:rsidR="00276AF7" w:rsidRDefault="00276AF7" w:rsidP="00992FF0">
            <w:pPr>
              <w:rPr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nil"/>
              <w:bottom w:val="nil"/>
            </w:tcBorders>
            <w:shd w:val="clear" w:color="auto" w:fill="auto"/>
          </w:tcPr>
          <w:p w:rsidR="00276AF7" w:rsidRDefault="00276AF7" w:rsidP="00992FF0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  <w:shd w:val="clear" w:color="auto" w:fill="auto"/>
          </w:tcPr>
          <w:p w:rsidR="00276AF7" w:rsidRDefault="00276AF7" w:rsidP="00992FF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276AF7" w:rsidRDefault="00276AF7" w:rsidP="00992FF0">
            <w:pPr>
              <w:rPr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bottom w:val="nil"/>
            </w:tcBorders>
            <w:shd w:val="clear" w:color="auto" w:fill="auto"/>
          </w:tcPr>
          <w:p w:rsidR="00276AF7" w:rsidRDefault="00276AF7" w:rsidP="00992FF0">
            <w:pPr>
              <w:rPr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nil"/>
              <w:bottom w:val="nil"/>
            </w:tcBorders>
            <w:shd w:val="clear" w:color="auto" w:fill="auto"/>
          </w:tcPr>
          <w:p w:rsidR="00276AF7" w:rsidRDefault="00276AF7" w:rsidP="00992FF0">
            <w:pPr>
              <w:jc w:val="right"/>
              <w:rPr>
                <w:sz w:val="28"/>
                <w:szCs w:val="28"/>
              </w:rPr>
            </w:pPr>
          </w:p>
        </w:tc>
      </w:tr>
    </w:tbl>
    <w:p w:rsidR="005F3AD4" w:rsidRDefault="005F3AD4" w:rsidP="005F3AD4">
      <w:pPr>
        <w:ind w:right="140"/>
        <w:rPr>
          <w:sz w:val="28"/>
          <w:szCs w:val="28"/>
        </w:rPr>
      </w:pPr>
      <w:r>
        <w:rPr>
          <w:sz w:val="28"/>
          <w:szCs w:val="28"/>
        </w:rPr>
        <w:t>1</w:t>
      </w:r>
      <w:r w:rsidR="00276AF7">
        <w:rPr>
          <w:sz w:val="28"/>
          <w:szCs w:val="28"/>
        </w:rPr>
        <w:t>1</w:t>
      </w:r>
      <w:r>
        <w:rPr>
          <w:sz w:val="28"/>
          <w:szCs w:val="28"/>
        </w:rPr>
        <w:t xml:space="preserve">) </w:t>
      </w:r>
      <w:r w:rsidRPr="00A32C0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17</w:t>
      </w:r>
      <w:r w:rsidRPr="00A32C07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4820"/>
      </w:tblGrid>
      <w:tr w:rsidR="005F3AD4" w:rsidTr="00DF6FE3">
        <w:trPr>
          <w:trHeight w:val="1696"/>
        </w:trPr>
        <w:tc>
          <w:tcPr>
            <w:tcW w:w="4820" w:type="dxa"/>
          </w:tcPr>
          <w:p w:rsidR="005F3AD4" w:rsidRDefault="005F3AD4" w:rsidP="00DF6FE3">
            <w:pPr>
              <w:spacing w:after="120" w:line="192" w:lineRule="auto"/>
              <w:jc w:val="right"/>
              <w:rPr>
                <w:snapToGrid w:val="0"/>
              </w:rPr>
            </w:pPr>
          </w:p>
          <w:p w:rsidR="005F3AD4" w:rsidRPr="005F3AD4" w:rsidRDefault="005F3AD4" w:rsidP="00DF6FE3">
            <w:pPr>
              <w:spacing w:after="120" w:line="192" w:lineRule="auto"/>
              <w:jc w:val="right"/>
              <w:rPr>
                <w:snapToGrid w:val="0"/>
                <w:sz w:val="28"/>
                <w:szCs w:val="28"/>
              </w:rPr>
            </w:pPr>
            <w:r w:rsidRPr="005F3AD4">
              <w:rPr>
                <w:snapToGrid w:val="0"/>
                <w:sz w:val="28"/>
                <w:szCs w:val="28"/>
              </w:rPr>
              <w:t>Приложение 17</w:t>
            </w:r>
          </w:p>
          <w:p w:rsidR="005F3AD4" w:rsidRPr="005F3AD4" w:rsidRDefault="005F3AD4" w:rsidP="00DF6FE3">
            <w:pPr>
              <w:suppressAutoHyphens/>
              <w:spacing w:line="192" w:lineRule="auto"/>
              <w:jc w:val="right"/>
              <w:rPr>
                <w:snapToGrid w:val="0"/>
                <w:sz w:val="28"/>
                <w:szCs w:val="28"/>
              </w:rPr>
            </w:pPr>
            <w:r w:rsidRPr="005F3AD4">
              <w:rPr>
                <w:snapToGrid w:val="0"/>
                <w:sz w:val="28"/>
                <w:szCs w:val="28"/>
              </w:rPr>
              <w:t xml:space="preserve">к решению Собрания депутатов </w:t>
            </w:r>
          </w:p>
          <w:p w:rsidR="005F3AD4" w:rsidRPr="006927A2" w:rsidRDefault="005F3AD4" w:rsidP="00DF6FE3">
            <w:pPr>
              <w:suppressAutoHyphens/>
              <w:spacing w:line="192" w:lineRule="auto"/>
              <w:jc w:val="right"/>
              <w:rPr>
                <w:snapToGrid w:val="0"/>
              </w:rPr>
            </w:pPr>
            <w:r w:rsidRPr="005F3AD4">
              <w:rPr>
                <w:snapToGrid w:val="0"/>
                <w:sz w:val="28"/>
                <w:szCs w:val="28"/>
              </w:rPr>
              <w:t>«О бюджете Казансколопатинского сельского поселения Верхнедонского района на 2017 год»</w:t>
            </w:r>
          </w:p>
        </w:tc>
      </w:tr>
    </w:tbl>
    <w:p w:rsidR="005F3AD4" w:rsidRDefault="005F3AD4" w:rsidP="005F3AD4">
      <w:pPr>
        <w:pStyle w:val="ConsPlusNormal"/>
        <w:spacing w:line="360" w:lineRule="auto"/>
        <w:ind w:right="175" w:firstLine="0"/>
        <w:jc w:val="both"/>
        <w:rPr>
          <w:rFonts w:ascii="Times New Roman" w:hAnsi="Times New Roman"/>
          <w:sz w:val="24"/>
          <w:szCs w:val="24"/>
        </w:rPr>
      </w:pPr>
    </w:p>
    <w:p w:rsidR="005F3AD4" w:rsidRPr="00136485" w:rsidRDefault="005F3AD4" w:rsidP="005F3AD4">
      <w:pPr>
        <w:pStyle w:val="ConsPlusNormal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136485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Межбюджетные трансферты, </w:t>
      </w:r>
      <w:proofErr w:type="gramStart"/>
      <w:r w:rsidRPr="00136485">
        <w:rPr>
          <w:rFonts w:ascii="Times New Roman" w:hAnsi="Times New Roman"/>
          <w:b/>
          <w:bCs/>
          <w:color w:val="000000"/>
          <w:sz w:val="28"/>
          <w:szCs w:val="28"/>
        </w:rPr>
        <w:t>передаваемые  бюджет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proofErr w:type="gramEnd"/>
      <w:r w:rsidRPr="001364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ого</w:t>
      </w:r>
      <w:r w:rsidRPr="0013648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1364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из бюджет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 сельского поселения</w:t>
      </w:r>
      <w:r w:rsidRPr="001364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осуществление части полномочий по решению вопросов местного значения в соответствии с заключенными соглашениями на 201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 w:rsidRPr="00136485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</w:t>
      </w:r>
    </w:p>
    <w:p w:rsidR="005F3AD4" w:rsidRPr="00136485" w:rsidRDefault="005F3AD4" w:rsidP="005F3AD4">
      <w:pPr>
        <w:pStyle w:val="ConsPlusNormal"/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3240"/>
        <w:gridCol w:w="2340"/>
      </w:tblGrid>
      <w:tr w:rsidR="005F3AD4" w:rsidRPr="00E6513A" w:rsidTr="005F3AD4">
        <w:trPr>
          <w:trHeight w:val="1450"/>
        </w:trPr>
        <w:tc>
          <w:tcPr>
            <w:tcW w:w="3888" w:type="dxa"/>
            <w:shd w:val="clear" w:color="auto" w:fill="auto"/>
          </w:tcPr>
          <w:p w:rsidR="005F3AD4" w:rsidRPr="00E6513A" w:rsidRDefault="005F3AD4" w:rsidP="00DF6FE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6513A">
              <w:rPr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3240" w:type="dxa"/>
            <w:shd w:val="clear" w:color="auto" w:fill="auto"/>
          </w:tcPr>
          <w:p w:rsidR="005F3AD4" w:rsidRPr="00E6513A" w:rsidRDefault="005F3AD4" w:rsidP="00DF6FE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6513A">
              <w:rPr>
                <w:color w:val="000000"/>
                <w:sz w:val="20"/>
                <w:szCs w:val="20"/>
              </w:rPr>
              <w:t>На осуществление полномочий на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340" w:type="dxa"/>
            <w:shd w:val="clear" w:color="auto" w:fill="auto"/>
          </w:tcPr>
          <w:p w:rsidR="005F3AD4" w:rsidRPr="00E6513A" w:rsidRDefault="005F3AD4" w:rsidP="00DF6FE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513A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</w:tr>
      <w:tr w:rsidR="005F3AD4" w:rsidRPr="00E6513A" w:rsidTr="00DF6FE3">
        <w:tc>
          <w:tcPr>
            <w:tcW w:w="3888" w:type="dxa"/>
            <w:shd w:val="clear" w:color="auto" w:fill="auto"/>
          </w:tcPr>
          <w:p w:rsidR="005F3AD4" w:rsidRPr="00136485" w:rsidRDefault="005F3AD4" w:rsidP="00DF6FE3">
            <w:r w:rsidRPr="00136485">
              <w:t>Верхнедонской район</w:t>
            </w:r>
          </w:p>
        </w:tc>
        <w:tc>
          <w:tcPr>
            <w:tcW w:w="3240" w:type="dxa"/>
            <w:shd w:val="clear" w:color="auto" w:fill="auto"/>
          </w:tcPr>
          <w:p w:rsidR="005F3AD4" w:rsidRPr="00D36113" w:rsidRDefault="005F3AD4" w:rsidP="00DF6FE3">
            <w:pPr>
              <w:jc w:val="center"/>
            </w:pPr>
            <w:r>
              <w:t>103</w:t>
            </w:r>
            <w:r w:rsidR="00DF6FE3">
              <w:t>3,1</w:t>
            </w:r>
          </w:p>
        </w:tc>
        <w:tc>
          <w:tcPr>
            <w:tcW w:w="2340" w:type="dxa"/>
            <w:shd w:val="clear" w:color="auto" w:fill="auto"/>
          </w:tcPr>
          <w:p w:rsidR="005F3AD4" w:rsidRPr="004B3DCC" w:rsidRDefault="005F3AD4" w:rsidP="00DF6FE3">
            <w:pPr>
              <w:jc w:val="center"/>
            </w:pPr>
            <w:r>
              <w:t>103</w:t>
            </w:r>
            <w:r w:rsidR="00DF6FE3">
              <w:t>3</w:t>
            </w:r>
            <w:r>
              <w:t>,</w:t>
            </w:r>
            <w:r w:rsidR="00DF6FE3">
              <w:t>1</w:t>
            </w:r>
          </w:p>
        </w:tc>
      </w:tr>
      <w:tr w:rsidR="005F3AD4" w:rsidRPr="00E6513A" w:rsidTr="00DF6FE3">
        <w:tc>
          <w:tcPr>
            <w:tcW w:w="3888" w:type="dxa"/>
            <w:shd w:val="clear" w:color="auto" w:fill="auto"/>
          </w:tcPr>
          <w:p w:rsidR="005F3AD4" w:rsidRPr="00E6513A" w:rsidRDefault="005F3AD4" w:rsidP="00DF6FE3">
            <w:pPr>
              <w:rPr>
                <w:b/>
              </w:rPr>
            </w:pPr>
            <w:r w:rsidRPr="00E6513A">
              <w:rPr>
                <w:b/>
              </w:rPr>
              <w:t>ИТОГО</w:t>
            </w:r>
          </w:p>
        </w:tc>
        <w:tc>
          <w:tcPr>
            <w:tcW w:w="3240" w:type="dxa"/>
            <w:shd w:val="clear" w:color="auto" w:fill="auto"/>
          </w:tcPr>
          <w:p w:rsidR="005F3AD4" w:rsidRPr="00E6513A" w:rsidRDefault="005F3AD4" w:rsidP="00DF6FE3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  <w:r w:rsidR="00DF6FE3">
              <w:rPr>
                <w:b/>
              </w:rPr>
              <w:t>3</w:t>
            </w:r>
            <w:r>
              <w:rPr>
                <w:b/>
              </w:rPr>
              <w:t>,</w:t>
            </w:r>
            <w:r w:rsidR="00DF6FE3">
              <w:rPr>
                <w:b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5F3AD4" w:rsidRPr="00E6513A" w:rsidRDefault="005F3AD4" w:rsidP="00DF6FE3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  <w:r w:rsidR="00DF6FE3">
              <w:rPr>
                <w:b/>
              </w:rPr>
              <w:t>3</w:t>
            </w:r>
            <w:r>
              <w:rPr>
                <w:b/>
              </w:rPr>
              <w:t>,</w:t>
            </w:r>
            <w:r w:rsidR="00DF6FE3">
              <w:rPr>
                <w:b/>
              </w:rPr>
              <w:t>1</w:t>
            </w:r>
          </w:p>
        </w:tc>
      </w:tr>
    </w:tbl>
    <w:p w:rsidR="005F3AD4" w:rsidRDefault="005F3AD4" w:rsidP="005F3AD4">
      <w:pPr>
        <w:ind w:right="140"/>
        <w:rPr>
          <w:sz w:val="28"/>
          <w:szCs w:val="28"/>
        </w:rPr>
      </w:pPr>
    </w:p>
    <w:p w:rsidR="005F3AD4" w:rsidRPr="00443295" w:rsidRDefault="005F3AD4" w:rsidP="005F3AD4">
      <w:pPr>
        <w:tabs>
          <w:tab w:val="left" w:pos="2520"/>
        </w:tabs>
        <w:ind w:left="737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443295">
        <w:rPr>
          <w:sz w:val="28"/>
          <w:szCs w:val="28"/>
        </w:rPr>
        <w:t xml:space="preserve"> Дополнить приложением 1</w:t>
      </w:r>
      <w:r>
        <w:rPr>
          <w:sz w:val="28"/>
          <w:szCs w:val="28"/>
        </w:rPr>
        <w:t>8</w:t>
      </w:r>
      <w:r w:rsidRPr="00443295">
        <w:rPr>
          <w:sz w:val="28"/>
          <w:szCs w:val="28"/>
        </w:rPr>
        <w:t xml:space="preserve"> следующего содержания: </w:t>
      </w:r>
    </w:p>
    <w:tbl>
      <w:tblPr>
        <w:tblpPr w:leftFromText="180" w:rightFromText="180" w:vertAnchor="text" w:horzAnchor="margin" w:tblpXSpec="right" w:tblpY="277"/>
        <w:tblW w:w="17190" w:type="dxa"/>
        <w:tblLayout w:type="fixed"/>
        <w:tblLook w:val="04A0" w:firstRow="1" w:lastRow="0" w:firstColumn="1" w:lastColumn="0" w:noHBand="0" w:noVBand="1"/>
      </w:tblPr>
      <w:tblGrid>
        <w:gridCol w:w="17190"/>
      </w:tblGrid>
      <w:tr w:rsidR="005F3AD4" w:rsidRPr="00C71B50" w:rsidTr="00DF6FE3">
        <w:trPr>
          <w:trHeight w:val="272"/>
        </w:trPr>
        <w:tc>
          <w:tcPr>
            <w:tcW w:w="17190" w:type="dxa"/>
            <w:hideMark/>
          </w:tcPr>
          <w:p w:rsidR="005F3AD4" w:rsidRPr="00C71B50" w:rsidRDefault="005F3AD4" w:rsidP="00DF6FE3">
            <w:pPr>
              <w:widowControl w:val="0"/>
              <w:tabs>
                <w:tab w:val="left" w:pos="5545"/>
                <w:tab w:val="center" w:pos="7620"/>
                <w:tab w:val="right" w:pos="16974"/>
              </w:tabs>
              <w:autoSpaceDE w:val="0"/>
              <w:autoSpaceDN w:val="0"/>
              <w:adjustRightInd w:val="0"/>
              <w:rPr>
                <w:color w:val="000000"/>
                <w:sz w:val="34"/>
                <w:szCs w:val="34"/>
              </w:rPr>
            </w:pP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>«</w:t>
            </w:r>
            <w:r w:rsidRPr="00C71B50">
              <w:rPr>
                <w:color w:val="000000"/>
                <w:sz w:val="28"/>
                <w:szCs w:val="28"/>
              </w:rPr>
              <w:t xml:space="preserve">Приложение </w:t>
            </w:r>
            <w:r w:rsidRPr="00C71B5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  <w:p w:rsidR="005F3AD4" w:rsidRDefault="005F3AD4" w:rsidP="00DF6FE3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proofErr w:type="gramStart"/>
            <w:r w:rsidRPr="00C71B50">
              <w:rPr>
                <w:color w:val="000000"/>
                <w:sz w:val="28"/>
                <w:szCs w:val="28"/>
              </w:rPr>
              <w:t>к  решению</w:t>
            </w:r>
            <w:proofErr w:type="gramEnd"/>
            <w:r w:rsidRPr="00C71B50">
              <w:rPr>
                <w:color w:val="000000"/>
                <w:sz w:val="28"/>
                <w:szCs w:val="28"/>
              </w:rPr>
              <w:t xml:space="preserve"> Собрания депутатов </w:t>
            </w:r>
          </w:p>
          <w:p w:rsidR="005F3AD4" w:rsidRPr="005F3AD4" w:rsidRDefault="005F3AD4" w:rsidP="005F3AD4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34"/>
                <w:szCs w:val="34"/>
              </w:rPr>
            </w:pPr>
            <w:r w:rsidRPr="00C71B50">
              <w:rPr>
                <w:color w:val="000000"/>
                <w:sz w:val="28"/>
                <w:szCs w:val="28"/>
              </w:rPr>
              <w:t>Казанско</w:t>
            </w:r>
            <w:r>
              <w:rPr>
                <w:color w:val="000000"/>
                <w:sz w:val="28"/>
                <w:szCs w:val="28"/>
              </w:rPr>
              <w:t>лопатинского</w:t>
            </w:r>
            <w:r>
              <w:rPr>
                <w:color w:val="000000"/>
                <w:sz w:val="34"/>
                <w:szCs w:val="34"/>
              </w:rPr>
              <w:t xml:space="preserve"> </w:t>
            </w:r>
            <w:r w:rsidRPr="00C71B50">
              <w:rPr>
                <w:color w:val="000000"/>
                <w:sz w:val="28"/>
                <w:szCs w:val="28"/>
              </w:rPr>
              <w:t>сельского поселения</w:t>
            </w:r>
          </w:p>
          <w:p w:rsidR="00170235" w:rsidRDefault="005F3AD4" w:rsidP="00C47E0B">
            <w:pPr>
              <w:ind w:right="-30"/>
              <w:jc w:val="right"/>
              <w:rPr>
                <w:sz w:val="28"/>
                <w:szCs w:val="28"/>
              </w:rPr>
            </w:pPr>
            <w:r w:rsidRPr="002C583C">
              <w:rPr>
                <w:sz w:val="28"/>
                <w:szCs w:val="28"/>
              </w:rPr>
              <w:t xml:space="preserve">«О </w:t>
            </w:r>
            <w:proofErr w:type="gramStart"/>
            <w:r w:rsidRPr="002C583C">
              <w:rPr>
                <w:sz w:val="28"/>
                <w:szCs w:val="28"/>
              </w:rPr>
              <w:t xml:space="preserve">бюджете </w:t>
            </w:r>
            <w:r w:rsidRPr="00C71B50">
              <w:rPr>
                <w:color w:val="000000"/>
                <w:sz w:val="28"/>
                <w:szCs w:val="28"/>
              </w:rPr>
              <w:t xml:space="preserve"> Казанско</w:t>
            </w:r>
            <w:r>
              <w:rPr>
                <w:color w:val="000000"/>
                <w:sz w:val="28"/>
                <w:szCs w:val="28"/>
              </w:rPr>
              <w:t>лопатинского</w:t>
            </w:r>
            <w:proofErr w:type="gramEnd"/>
            <w:r w:rsidR="00C47E0B">
              <w:rPr>
                <w:color w:val="000000"/>
                <w:sz w:val="28"/>
                <w:szCs w:val="28"/>
              </w:rPr>
              <w:t xml:space="preserve">    </w:t>
            </w:r>
            <w:r w:rsidRPr="002C583C">
              <w:rPr>
                <w:sz w:val="28"/>
                <w:szCs w:val="28"/>
              </w:rPr>
              <w:t xml:space="preserve">  </w:t>
            </w:r>
          </w:p>
          <w:p w:rsidR="005F3AD4" w:rsidRPr="002C583C" w:rsidRDefault="005F3AD4" w:rsidP="00C47E0B">
            <w:pPr>
              <w:jc w:val="right"/>
              <w:rPr>
                <w:sz w:val="28"/>
                <w:szCs w:val="28"/>
              </w:rPr>
            </w:pPr>
            <w:r w:rsidRPr="002C583C">
              <w:rPr>
                <w:sz w:val="28"/>
                <w:szCs w:val="28"/>
              </w:rPr>
              <w:t>сельского поселения</w:t>
            </w:r>
          </w:p>
          <w:p w:rsidR="00170235" w:rsidRDefault="005F3AD4" w:rsidP="00C47E0B">
            <w:pPr>
              <w:jc w:val="right"/>
              <w:rPr>
                <w:sz w:val="28"/>
                <w:szCs w:val="28"/>
              </w:rPr>
            </w:pPr>
            <w:r w:rsidRPr="002C583C">
              <w:rPr>
                <w:sz w:val="28"/>
                <w:szCs w:val="28"/>
              </w:rPr>
              <w:t xml:space="preserve"> Верхнедонского района на 2017 год  </w:t>
            </w:r>
          </w:p>
          <w:p w:rsidR="005F3AD4" w:rsidRDefault="00170235" w:rsidP="00C47E0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на плановый </w:t>
            </w:r>
            <w:r w:rsidR="005F3AD4" w:rsidRPr="002C583C">
              <w:rPr>
                <w:sz w:val="28"/>
                <w:szCs w:val="28"/>
              </w:rPr>
              <w:t>период 2018 и 2019 годов»</w:t>
            </w:r>
          </w:p>
          <w:p w:rsidR="005F3AD4" w:rsidRPr="00C71B50" w:rsidRDefault="005F3AD4" w:rsidP="00DF6FE3">
            <w:pPr>
              <w:widowControl w:val="0"/>
              <w:tabs>
                <w:tab w:val="center" w:pos="7623"/>
              </w:tabs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</w:p>
        </w:tc>
      </w:tr>
    </w:tbl>
    <w:p w:rsidR="005F3AD4" w:rsidRPr="00F934FB" w:rsidRDefault="005F3AD4" w:rsidP="005F3AD4">
      <w:pPr>
        <w:spacing w:before="100" w:beforeAutospacing="1" w:after="100" w:afterAutospacing="1"/>
        <w:contextualSpacing/>
        <w:rPr>
          <w:b/>
          <w:sz w:val="28"/>
          <w:szCs w:val="28"/>
        </w:rPr>
      </w:pPr>
    </w:p>
    <w:p w:rsidR="005F3AD4" w:rsidRDefault="005F3AD4" w:rsidP="00C47E0B">
      <w:pPr>
        <w:spacing w:before="100" w:beforeAutospacing="1" w:after="100" w:afterAutospacing="1"/>
        <w:ind w:left="1065"/>
        <w:contextualSpacing/>
        <w:jc w:val="center"/>
        <w:rPr>
          <w:b/>
          <w:sz w:val="28"/>
          <w:szCs w:val="28"/>
        </w:rPr>
      </w:pPr>
      <w:r w:rsidRPr="00F934FB">
        <w:rPr>
          <w:b/>
          <w:sz w:val="28"/>
          <w:szCs w:val="28"/>
        </w:rPr>
        <w:t>Программа</w:t>
      </w:r>
      <w:r w:rsidR="00C47E0B">
        <w:rPr>
          <w:b/>
          <w:sz w:val="28"/>
          <w:szCs w:val="28"/>
        </w:rPr>
        <w:t xml:space="preserve"> </w:t>
      </w:r>
      <w:r w:rsidRPr="00F934FB">
        <w:rPr>
          <w:b/>
          <w:sz w:val="28"/>
          <w:szCs w:val="28"/>
        </w:rPr>
        <w:t xml:space="preserve">муниципальных внутренних заимствований Администрации </w:t>
      </w:r>
      <w:r>
        <w:rPr>
          <w:b/>
          <w:sz w:val="28"/>
          <w:szCs w:val="28"/>
        </w:rPr>
        <w:t>Казансколопатинского</w:t>
      </w:r>
      <w:r w:rsidRPr="00F934FB">
        <w:rPr>
          <w:b/>
          <w:sz w:val="28"/>
          <w:szCs w:val="28"/>
        </w:rPr>
        <w:t xml:space="preserve"> сельского поселения на 201</w:t>
      </w:r>
      <w:r>
        <w:rPr>
          <w:b/>
          <w:sz w:val="28"/>
          <w:szCs w:val="28"/>
        </w:rPr>
        <w:t>7</w:t>
      </w:r>
      <w:r w:rsidRPr="00F934FB">
        <w:rPr>
          <w:b/>
          <w:sz w:val="28"/>
          <w:szCs w:val="28"/>
        </w:rPr>
        <w:t xml:space="preserve"> год</w:t>
      </w:r>
      <w:r w:rsidR="00C47E0B">
        <w:rPr>
          <w:b/>
          <w:sz w:val="28"/>
          <w:szCs w:val="28"/>
        </w:rPr>
        <w:t xml:space="preserve"> и на плановый период 2018 и 20119 годов</w:t>
      </w:r>
    </w:p>
    <w:p w:rsidR="00C47E0B" w:rsidRDefault="00C47E0B" w:rsidP="00C47E0B">
      <w:pPr>
        <w:spacing w:before="100" w:beforeAutospacing="1" w:after="100" w:afterAutospacing="1"/>
        <w:ind w:left="1065"/>
        <w:contextualSpacing/>
        <w:rPr>
          <w:b/>
          <w:sz w:val="28"/>
          <w:szCs w:val="28"/>
        </w:rPr>
      </w:pPr>
    </w:p>
    <w:p w:rsidR="00C47E0B" w:rsidRDefault="00C47E0B" w:rsidP="00C47E0B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1.Муниципальные внутренние заимствования Администрации    Казансколопатинского сельского поселения на 2017 год</w:t>
      </w:r>
    </w:p>
    <w:p w:rsidR="00C47E0B" w:rsidRDefault="00C47E0B" w:rsidP="00C47E0B">
      <w:pPr>
        <w:spacing w:before="100" w:beforeAutospacing="1" w:after="100" w:afterAutospacing="1"/>
        <w:contextualSpacing/>
        <w:jc w:val="right"/>
        <w:rPr>
          <w:b/>
          <w:sz w:val="28"/>
          <w:szCs w:val="28"/>
        </w:rPr>
      </w:pPr>
    </w:p>
    <w:p w:rsidR="005F3AD4" w:rsidRPr="00C47E0B" w:rsidRDefault="00C47E0B" w:rsidP="00C47E0B">
      <w:pPr>
        <w:spacing w:before="100" w:beforeAutospacing="1" w:after="100" w:afterAutospacing="1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F3AD4" w:rsidRPr="00F934FB">
        <w:rPr>
          <w:sz w:val="28"/>
          <w:szCs w:val="28"/>
        </w:rPr>
        <w:t xml:space="preserve">                                                                                         </w:t>
      </w:r>
      <w:r w:rsidR="005F3AD4">
        <w:rPr>
          <w:sz w:val="28"/>
          <w:szCs w:val="28"/>
        </w:rPr>
        <w:t xml:space="preserve">        </w:t>
      </w:r>
      <w:r w:rsidR="005F3AD4" w:rsidRPr="00F934FB">
        <w:rPr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0"/>
        <w:gridCol w:w="1800"/>
      </w:tblGrid>
      <w:tr w:rsidR="00C47E0B" w:rsidRPr="00F934FB" w:rsidTr="00C47E0B">
        <w:trPr>
          <w:trHeight w:val="413"/>
        </w:trPr>
        <w:tc>
          <w:tcPr>
            <w:tcW w:w="8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0B" w:rsidRPr="00F934FB" w:rsidRDefault="00C47E0B" w:rsidP="00DF6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E0B" w:rsidRPr="00F934FB" w:rsidRDefault="00C47E0B" w:rsidP="00DF6F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5F3AD4" w:rsidRPr="00F934FB" w:rsidTr="00C47E0B">
        <w:trPr>
          <w:trHeight w:val="931"/>
        </w:trPr>
        <w:tc>
          <w:tcPr>
            <w:tcW w:w="8280" w:type="dxa"/>
            <w:tcBorders>
              <w:top w:val="single" w:sz="4" w:space="0" w:color="auto"/>
              <w:right w:val="single" w:sz="4" w:space="0" w:color="auto"/>
            </w:tcBorders>
          </w:tcPr>
          <w:p w:rsidR="005F3AD4" w:rsidRPr="00F934FB" w:rsidRDefault="005F3AD4" w:rsidP="00DF6FE3">
            <w:pPr>
              <w:rPr>
                <w:sz w:val="28"/>
                <w:szCs w:val="28"/>
              </w:rPr>
            </w:pPr>
            <w:r w:rsidRPr="00F934FB">
              <w:rPr>
                <w:sz w:val="28"/>
                <w:szCs w:val="28"/>
              </w:rPr>
              <w:t xml:space="preserve">Бюджетные кредиты, привлеченные в бюджет </w:t>
            </w:r>
            <w:r w:rsidR="009871F6">
              <w:rPr>
                <w:sz w:val="28"/>
                <w:szCs w:val="28"/>
              </w:rPr>
              <w:t>Казансколопатинского</w:t>
            </w:r>
            <w:r>
              <w:rPr>
                <w:sz w:val="28"/>
                <w:szCs w:val="28"/>
              </w:rPr>
              <w:t xml:space="preserve"> </w:t>
            </w:r>
            <w:r w:rsidRPr="00F934FB">
              <w:rPr>
                <w:sz w:val="28"/>
                <w:szCs w:val="28"/>
              </w:rPr>
              <w:t>сельского поселения от бюджета Верхнедонского района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</w:tcPr>
          <w:p w:rsidR="005F3AD4" w:rsidRPr="00F934FB" w:rsidRDefault="005F3AD4" w:rsidP="00DF6FE3">
            <w:pPr>
              <w:jc w:val="center"/>
              <w:rPr>
                <w:sz w:val="28"/>
                <w:szCs w:val="28"/>
              </w:rPr>
            </w:pPr>
            <w:r w:rsidRPr="00F934FB">
              <w:rPr>
                <w:sz w:val="28"/>
                <w:szCs w:val="28"/>
              </w:rPr>
              <w:t>0,0</w:t>
            </w:r>
          </w:p>
          <w:p w:rsidR="005F3AD4" w:rsidRPr="00F934FB" w:rsidRDefault="005F3AD4" w:rsidP="00DF6FE3">
            <w:pPr>
              <w:jc w:val="center"/>
              <w:rPr>
                <w:sz w:val="28"/>
                <w:szCs w:val="28"/>
              </w:rPr>
            </w:pPr>
          </w:p>
        </w:tc>
      </w:tr>
      <w:tr w:rsidR="005F3AD4" w:rsidRPr="00F934FB" w:rsidTr="00C47E0B">
        <w:trPr>
          <w:trHeight w:val="429"/>
        </w:trPr>
        <w:tc>
          <w:tcPr>
            <w:tcW w:w="8280" w:type="dxa"/>
            <w:tcBorders>
              <w:right w:val="single" w:sz="4" w:space="0" w:color="auto"/>
            </w:tcBorders>
          </w:tcPr>
          <w:p w:rsidR="005F3AD4" w:rsidRPr="00F934FB" w:rsidRDefault="005F3AD4" w:rsidP="00DF6FE3">
            <w:pPr>
              <w:rPr>
                <w:sz w:val="28"/>
                <w:szCs w:val="28"/>
              </w:rPr>
            </w:pPr>
            <w:r w:rsidRPr="00F934FB">
              <w:rPr>
                <w:sz w:val="28"/>
                <w:szCs w:val="28"/>
              </w:rPr>
              <w:t>привлечение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5F3AD4" w:rsidRPr="00F934FB" w:rsidRDefault="005F3AD4" w:rsidP="005F3A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801.5</w:t>
            </w:r>
          </w:p>
        </w:tc>
      </w:tr>
      <w:tr w:rsidR="005F3AD4" w:rsidRPr="00F934FB" w:rsidTr="00C47E0B">
        <w:trPr>
          <w:trHeight w:val="559"/>
        </w:trPr>
        <w:tc>
          <w:tcPr>
            <w:tcW w:w="8280" w:type="dxa"/>
            <w:tcBorders>
              <w:right w:val="single" w:sz="4" w:space="0" w:color="auto"/>
            </w:tcBorders>
          </w:tcPr>
          <w:p w:rsidR="005F3AD4" w:rsidRPr="00F934FB" w:rsidRDefault="005F3AD4" w:rsidP="00DF6FE3">
            <w:pPr>
              <w:rPr>
                <w:sz w:val="28"/>
                <w:szCs w:val="28"/>
              </w:rPr>
            </w:pPr>
            <w:r w:rsidRPr="00F934FB">
              <w:rPr>
                <w:sz w:val="28"/>
                <w:szCs w:val="28"/>
              </w:rPr>
              <w:t>погашение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5F3AD4" w:rsidRPr="00F934FB" w:rsidRDefault="00C47E0B" w:rsidP="00C47E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F3A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-801.5</w:t>
            </w:r>
            <w:r w:rsidR="005F3AD4" w:rsidRPr="00F934FB">
              <w:rPr>
                <w:sz w:val="28"/>
                <w:szCs w:val="28"/>
              </w:rPr>
              <w:t xml:space="preserve"> </w:t>
            </w:r>
          </w:p>
        </w:tc>
      </w:tr>
    </w:tbl>
    <w:p w:rsidR="00AB522B" w:rsidRDefault="00AB522B" w:rsidP="00874D79">
      <w:pPr>
        <w:rPr>
          <w:sz w:val="28"/>
          <w:szCs w:val="28"/>
        </w:rPr>
      </w:pPr>
    </w:p>
    <w:p w:rsidR="00E12F33" w:rsidRDefault="00E12F33" w:rsidP="00E12F33">
      <w:pPr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2.Муниципальные внутренние заимствования Администрации    Казансколопатинского сельского поселения на плановый период 2018 и 2019 годов</w:t>
      </w:r>
    </w:p>
    <w:p w:rsidR="00E12F33" w:rsidRDefault="00E12F33" w:rsidP="00E12F33">
      <w:pPr>
        <w:spacing w:before="100" w:beforeAutospacing="1" w:after="100" w:afterAutospacing="1"/>
        <w:contextualSpacing/>
        <w:jc w:val="right"/>
        <w:rPr>
          <w:b/>
          <w:sz w:val="28"/>
          <w:szCs w:val="28"/>
        </w:rPr>
      </w:pPr>
    </w:p>
    <w:p w:rsidR="00E12F33" w:rsidRPr="00C47E0B" w:rsidRDefault="00E12F33" w:rsidP="00E12F33">
      <w:pPr>
        <w:spacing w:before="100" w:beforeAutospacing="1" w:after="100" w:afterAutospacing="1"/>
        <w:contextualSpacing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934FB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Pr="00F934FB">
        <w:rPr>
          <w:sz w:val="28"/>
          <w:szCs w:val="28"/>
        </w:rPr>
        <w:t>(тыс. рублей)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2268"/>
        <w:gridCol w:w="2126"/>
      </w:tblGrid>
      <w:tr w:rsidR="00E12F33" w:rsidRPr="00F934FB" w:rsidTr="00E967D4">
        <w:trPr>
          <w:trHeight w:val="413"/>
        </w:trPr>
        <w:tc>
          <w:tcPr>
            <w:tcW w:w="56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12F33" w:rsidRPr="00F934FB" w:rsidRDefault="00E12F33" w:rsidP="00E967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заимствования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2F33" w:rsidRPr="00F934FB" w:rsidRDefault="00E12F33" w:rsidP="00E96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</w:t>
            </w:r>
          </w:p>
        </w:tc>
      </w:tr>
      <w:tr w:rsidR="00E12F33" w:rsidRPr="00F934FB" w:rsidTr="00E12F33">
        <w:trPr>
          <w:trHeight w:val="413"/>
        </w:trPr>
        <w:tc>
          <w:tcPr>
            <w:tcW w:w="56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12F33" w:rsidRDefault="00E12F33" w:rsidP="00E967D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33" w:rsidRDefault="00E12F33" w:rsidP="00E96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2F33" w:rsidRDefault="00E12F33" w:rsidP="00E96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E12F33" w:rsidRPr="00F934FB" w:rsidTr="00E12F33">
        <w:trPr>
          <w:trHeight w:val="931"/>
        </w:trPr>
        <w:tc>
          <w:tcPr>
            <w:tcW w:w="5637" w:type="dxa"/>
            <w:tcBorders>
              <w:top w:val="single" w:sz="4" w:space="0" w:color="auto"/>
              <w:right w:val="single" w:sz="4" w:space="0" w:color="auto"/>
            </w:tcBorders>
          </w:tcPr>
          <w:p w:rsidR="00E12F33" w:rsidRPr="00F934FB" w:rsidRDefault="00E12F33" w:rsidP="00E967D4">
            <w:pPr>
              <w:rPr>
                <w:sz w:val="28"/>
                <w:szCs w:val="28"/>
              </w:rPr>
            </w:pPr>
            <w:r w:rsidRPr="00F934FB">
              <w:rPr>
                <w:sz w:val="28"/>
                <w:szCs w:val="28"/>
              </w:rPr>
              <w:t xml:space="preserve">Бюджетные кредиты, привлеченные в бюджет </w:t>
            </w:r>
            <w:r>
              <w:rPr>
                <w:sz w:val="28"/>
                <w:szCs w:val="28"/>
              </w:rPr>
              <w:t xml:space="preserve">Казансколопатинского </w:t>
            </w:r>
            <w:r w:rsidRPr="00F934FB">
              <w:rPr>
                <w:sz w:val="28"/>
                <w:szCs w:val="28"/>
              </w:rPr>
              <w:t>сельского поселения от бюджета Верхнедонского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12F33" w:rsidRPr="00F934FB" w:rsidRDefault="00E12F33" w:rsidP="00E96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12F33" w:rsidRPr="00F934FB" w:rsidRDefault="00E12F33" w:rsidP="00E967D4">
            <w:pPr>
              <w:jc w:val="center"/>
              <w:rPr>
                <w:sz w:val="28"/>
                <w:szCs w:val="28"/>
              </w:rPr>
            </w:pPr>
            <w:r w:rsidRPr="00F934FB">
              <w:rPr>
                <w:sz w:val="28"/>
                <w:szCs w:val="28"/>
              </w:rPr>
              <w:t>0,0</w:t>
            </w:r>
          </w:p>
          <w:p w:rsidR="00E12F33" w:rsidRPr="00F934FB" w:rsidRDefault="00E12F33" w:rsidP="00E967D4">
            <w:pPr>
              <w:jc w:val="center"/>
              <w:rPr>
                <w:sz w:val="28"/>
                <w:szCs w:val="28"/>
              </w:rPr>
            </w:pPr>
          </w:p>
        </w:tc>
      </w:tr>
      <w:tr w:rsidR="00E12F33" w:rsidRPr="00F934FB" w:rsidTr="00E12F33">
        <w:trPr>
          <w:trHeight w:val="429"/>
        </w:trPr>
        <w:tc>
          <w:tcPr>
            <w:tcW w:w="5637" w:type="dxa"/>
            <w:tcBorders>
              <w:right w:val="single" w:sz="4" w:space="0" w:color="auto"/>
            </w:tcBorders>
          </w:tcPr>
          <w:p w:rsidR="00E12F33" w:rsidRPr="00F934FB" w:rsidRDefault="00E12F33" w:rsidP="00E967D4">
            <w:pPr>
              <w:rPr>
                <w:sz w:val="28"/>
                <w:szCs w:val="28"/>
              </w:rPr>
            </w:pPr>
            <w:r w:rsidRPr="00F934FB">
              <w:rPr>
                <w:sz w:val="28"/>
                <w:szCs w:val="28"/>
              </w:rPr>
              <w:t>привлечение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2F33" w:rsidRDefault="00E12F33" w:rsidP="00E96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12F33" w:rsidRPr="00F934FB" w:rsidRDefault="00E12F33" w:rsidP="00E967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12F33" w:rsidRPr="00F934FB" w:rsidTr="00E12F33">
        <w:trPr>
          <w:trHeight w:val="559"/>
        </w:trPr>
        <w:tc>
          <w:tcPr>
            <w:tcW w:w="5637" w:type="dxa"/>
            <w:tcBorders>
              <w:right w:val="single" w:sz="4" w:space="0" w:color="auto"/>
            </w:tcBorders>
          </w:tcPr>
          <w:p w:rsidR="00E12F33" w:rsidRPr="00F934FB" w:rsidRDefault="00E12F33" w:rsidP="00E967D4">
            <w:pPr>
              <w:rPr>
                <w:sz w:val="28"/>
                <w:szCs w:val="28"/>
              </w:rPr>
            </w:pPr>
            <w:r w:rsidRPr="00F934FB">
              <w:rPr>
                <w:sz w:val="28"/>
                <w:szCs w:val="28"/>
              </w:rPr>
              <w:t>погашение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12F33" w:rsidRDefault="00E12F33" w:rsidP="00E12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E12F33" w:rsidRPr="00F934FB" w:rsidRDefault="00E12F33" w:rsidP="00E12F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12F33" w:rsidRDefault="00E12F33" w:rsidP="00874D79">
      <w:pPr>
        <w:rPr>
          <w:sz w:val="28"/>
          <w:szCs w:val="28"/>
        </w:rPr>
      </w:pPr>
    </w:p>
    <w:p w:rsidR="00DE1198" w:rsidRDefault="00595844" w:rsidP="00874D7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DE1198" w:rsidRPr="00DE1198">
        <w:rPr>
          <w:color w:val="000000"/>
          <w:sz w:val="28"/>
          <w:szCs w:val="28"/>
        </w:rPr>
        <w:t>Настоящее решение вступает в силу с момента</w:t>
      </w:r>
      <w:r>
        <w:rPr>
          <w:color w:val="000000"/>
          <w:sz w:val="28"/>
          <w:szCs w:val="28"/>
        </w:rPr>
        <w:t xml:space="preserve"> его</w:t>
      </w:r>
      <w:r w:rsidR="00DE1198" w:rsidRPr="00DE1198">
        <w:rPr>
          <w:color w:val="000000"/>
          <w:sz w:val="28"/>
          <w:szCs w:val="28"/>
        </w:rPr>
        <w:t xml:space="preserve"> официального опубликования.</w:t>
      </w:r>
    </w:p>
    <w:p w:rsidR="0072535C" w:rsidRDefault="0072535C" w:rsidP="00DE1198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</w:p>
    <w:p w:rsidR="0072535C" w:rsidRDefault="0072535C" w:rsidP="00DE1198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</w:p>
    <w:p w:rsidR="0072535C" w:rsidRDefault="0072535C" w:rsidP="00DE1198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</w:p>
    <w:p w:rsidR="0072535C" w:rsidRDefault="0072535C" w:rsidP="00DE1198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</w:p>
    <w:p w:rsidR="0072535C" w:rsidRPr="001900D4" w:rsidRDefault="0072535C" w:rsidP="0072535C">
      <w:pPr>
        <w:widowControl w:val="0"/>
        <w:rPr>
          <w:color w:val="000000"/>
          <w:sz w:val="28"/>
          <w:szCs w:val="28"/>
        </w:rPr>
      </w:pPr>
      <w:r w:rsidRPr="001900D4">
        <w:rPr>
          <w:color w:val="000000"/>
          <w:sz w:val="28"/>
          <w:szCs w:val="28"/>
        </w:rPr>
        <w:t>Председатель Собрания депутатов</w:t>
      </w:r>
      <w:r>
        <w:rPr>
          <w:color w:val="000000"/>
          <w:sz w:val="28"/>
          <w:szCs w:val="28"/>
        </w:rPr>
        <w:t>- глава</w:t>
      </w:r>
    </w:p>
    <w:p w:rsidR="0072535C" w:rsidRPr="002B5853" w:rsidRDefault="0072535C" w:rsidP="0072535C">
      <w:pPr>
        <w:widowContro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Казансколопатинского</w:t>
      </w:r>
      <w:r w:rsidRPr="001900D4">
        <w:rPr>
          <w:color w:val="000000"/>
          <w:sz w:val="28"/>
          <w:szCs w:val="28"/>
        </w:rPr>
        <w:t xml:space="preserve"> сельского поселения                                        </w:t>
      </w:r>
      <w:r>
        <w:rPr>
          <w:color w:val="000000"/>
          <w:sz w:val="28"/>
          <w:szCs w:val="28"/>
        </w:rPr>
        <w:t>А.В.Щепелев</w:t>
      </w:r>
    </w:p>
    <w:p w:rsidR="0072535C" w:rsidRPr="00DE1198" w:rsidRDefault="0072535C" w:rsidP="00DE1198">
      <w:pPr>
        <w:widowControl w:val="0"/>
        <w:tabs>
          <w:tab w:val="left" w:pos="90"/>
          <w:tab w:val="center" w:pos="7762"/>
          <w:tab w:val="right" w:pos="13185"/>
          <w:tab w:val="right" w:pos="15570"/>
        </w:tabs>
        <w:autoSpaceDE w:val="0"/>
        <w:autoSpaceDN w:val="0"/>
        <w:adjustRightInd w:val="0"/>
        <w:spacing w:before="38"/>
        <w:rPr>
          <w:color w:val="000000"/>
          <w:sz w:val="28"/>
          <w:szCs w:val="28"/>
        </w:rPr>
      </w:pPr>
    </w:p>
    <w:p w:rsidR="00DE1198" w:rsidRPr="003D023B" w:rsidRDefault="00DE1198" w:rsidP="00566870">
      <w:pPr>
        <w:rPr>
          <w:sz w:val="28"/>
          <w:szCs w:val="28"/>
        </w:rPr>
      </w:pPr>
    </w:p>
    <w:sectPr w:rsidR="00DE1198" w:rsidRPr="003D023B" w:rsidSect="00AB522B">
      <w:pgSz w:w="11906" w:h="16838"/>
      <w:pgMar w:top="426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518CB"/>
    <w:multiLevelType w:val="hybridMultilevel"/>
    <w:tmpl w:val="262A6C5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EA5A8C"/>
    <w:multiLevelType w:val="hybridMultilevel"/>
    <w:tmpl w:val="69A67EC6"/>
    <w:lvl w:ilvl="0" w:tplc="9A74E636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59"/>
    <w:rsid w:val="00000FBB"/>
    <w:rsid w:val="001212A5"/>
    <w:rsid w:val="00146BE1"/>
    <w:rsid w:val="00154AE6"/>
    <w:rsid w:val="00170235"/>
    <w:rsid w:val="00276AF7"/>
    <w:rsid w:val="002F70A6"/>
    <w:rsid w:val="00333CD0"/>
    <w:rsid w:val="00363908"/>
    <w:rsid w:val="003715AC"/>
    <w:rsid w:val="003D023B"/>
    <w:rsid w:val="003D05AD"/>
    <w:rsid w:val="004026F2"/>
    <w:rsid w:val="00437C88"/>
    <w:rsid w:val="0045269D"/>
    <w:rsid w:val="00464AAB"/>
    <w:rsid w:val="00473721"/>
    <w:rsid w:val="00477805"/>
    <w:rsid w:val="004A53B9"/>
    <w:rsid w:val="004A5977"/>
    <w:rsid w:val="0052165B"/>
    <w:rsid w:val="0053212B"/>
    <w:rsid w:val="00566870"/>
    <w:rsid w:val="0059375A"/>
    <w:rsid w:val="00595844"/>
    <w:rsid w:val="005B65B7"/>
    <w:rsid w:val="005F3AD4"/>
    <w:rsid w:val="00614CB4"/>
    <w:rsid w:val="00616F05"/>
    <w:rsid w:val="00644CCF"/>
    <w:rsid w:val="0064526F"/>
    <w:rsid w:val="006F7A95"/>
    <w:rsid w:val="00706C17"/>
    <w:rsid w:val="0072535C"/>
    <w:rsid w:val="007645C4"/>
    <w:rsid w:val="007732B1"/>
    <w:rsid w:val="0079268E"/>
    <w:rsid w:val="00794640"/>
    <w:rsid w:val="007C0121"/>
    <w:rsid w:val="007D41AD"/>
    <w:rsid w:val="00800A94"/>
    <w:rsid w:val="008117C4"/>
    <w:rsid w:val="00842C74"/>
    <w:rsid w:val="00857D13"/>
    <w:rsid w:val="008627BC"/>
    <w:rsid w:val="00874D79"/>
    <w:rsid w:val="00887B19"/>
    <w:rsid w:val="00895691"/>
    <w:rsid w:val="008A3279"/>
    <w:rsid w:val="008B272B"/>
    <w:rsid w:val="008C47AF"/>
    <w:rsid w:val="008E08B0"/>
    <w:rsid w:val="009871F6"/>
    <w:rsid w:val="00992FF0"/>
    <w:rsid w:val="009A121A"/>
    <w:rsid w:val="009D1D11"/>
    <w:rsid w:val="009E2892"/>
    <w:rsid w:val="009E7734"/>
    <w:rsid w:val="009F0CD5"/>
    <w:rsid w:val="009F387F"/>
    <w:rsid w:val="00A00F3E"/>
    <w:rsid w:val="00A041BF"/>
    <w:rsid w:val="00A312FA"/>
    <w:rsid w:val="00A77FAD"/>
    <w:rsid w:val="00AB522B"/>
    <w:rsid w:val="00AE3247"/>
    <w:rsid w:val="00AF560D"/>
    <w:rsid w:val="00B0180D"/>
    <w:rsid w:val="00B17ECF"/>
    <w:rsid w:val="00B22885"/>
    <w:rsid w:val="00B25F82"/>
    <w:rsid w:val="00B828AD"/>
    <w:rsid w:val="00BE1E02"/>
    <w:rsid w:val="00BF14F2"/>
    <w:rsid w:val="00C1146A"/>
    <w:rsid w:val="00C15FCE"/>
    <w:rsid w:val="00C20DC5"/>
    <w:rsid w:val="00C47E0B"/>
    <w:rsid w:val="00C729FC"/>
    <w:rsid w:val="00C76E71"/>
    <w:rsid w:val="00CA3B40"/>
    <w:rsid w:val="00CA45BD"/>
    <w:rsid w:val="00CB5CEC"/>
    <w:rsid w:val="00CD032C"/>
    <w:rsid w:val="00D01D90"/>
    <w:rsid w:val="00D422D3"/>
    <w:rsid w:val="00D61255"/>
    <w:rsid w:val="00DA1DB5"/>
    <w:rsid w:val="00DD76AB"/>
    <w:rsid w:val="00DE1198"/>
    <w:rsid w:val="00DE4F5C"/>
    <w:rsid w:val="00DF6FE3"/>
    <w:rsid w:val="00E12F33"/>
    <w:rsid w:val="00E25A59"/>
    <w:rsid w:val="00E766C8"/>
    <w:rsid w:val="00E967D4"/>
    <w:rsid w:val="00EA471D"/>
    <w:rsid w:val="00EC6097"/>
    <w:rsid w:val="00ED53EE"/>
    <w:rsid w:val="00F07271"/>
    <w:rsid w:val="00F219CE"/>
    <w:rsid w:val="00F50AD1"/>
    <w:rsid w:val="00F60939"/>
    <w:rsid w:val="00FA7B79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56BD9C"/>
  <w15:docId w15:val="{342B6569-A08E-4F5F-8F00-3B72ECE7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4CB4"/>
    <w:pPr>
      <w:keepNext/>
      <w:snapToGrid w:val="0"/>
      <w:jc w:val="center"/>
      <w:outlineLvl w:val="0"/>
    </w:pPr>
    <w:rPr>
      <w:rFonts w:cs="Arial"/>
      <w:b/>
      <w:bCs/>
      <w:caps/>
      <w:smallCaps/>
      <w:noProof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CB4"/>
    <w:rPr>
      <w:rFonts w:ascii="Times New Roman" w:eastAsia="Times New Roman" w:hAnsi="Times New Roman" w:cs="Arial"/>
      <w:b/>
      <w:bCs/>
      <w:caps/>
      <w:smallCaps/>
      <w:noProof/>
      <w:kern w:val="32"/>
      <w:sz w:val="28"/>
      <w:szCs w:val="32"/>
      <w:lang w:eastAsia="ru-RU"/>
    </w:rPr>
  </w:style>
  <w:style w:type="paragraph" w:styleId="a3">
    <w:name w:val="List Paragraph"/>
    <w:basedOn w:val="a"/>
    <w:qFormat/>
    <w:rsid w:val="00614CB4"/>
    <w:pPr>
      <w:ind w:left="720"/>
      <w:contextualSpacing/>
    </w:pPr>
  </w:style>
  <w:style w:type="paragraph" w:customStyle="1" w:styleId="a4">
    <w:name w:val="Знак"/>
    <w:basedOn w:val="a"/>
    <w:rsid w:val="007D41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8627BC"/>
  </w:style>
  <w:style w:type="table" w:styleId="a5">
    <w:name w:val="Table Grid"/>
    <w:basedOn w:val="a1"/>
    <w:rsid w:val="005668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42C74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842C74"/>
    <w:rPr>
      <w:rFonts w:eastAsiaTheme="minorEastAsia"/>
      <w:lang w:eastAsia="ru-RU"/>
    </w:rPr>
  </w:style>
  <w:style w:type="paragraph" w:customStyle="1" w:styleId="11">
    <w:name w:val="Знак Знак Знак1 Знак"/>
    <w:basedOn w:val="a"/>
    <w:rsid w:val="0072535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Знак"/>
    <w:basedOn w:val="a"/>
    <w:rsid w:val="00A77F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9">
    <w:name w:val="Hyperlink"/>
    <w:basedOn w:val="a0"/>
    <w:unhideWhenUsed/>
    <w:rsid w:val="00D422D3"/>
    <w:rPr>
      <w:color w:val="0000FF"/>
      <w:u w:val="single"/>
    </w:rPr>
  </w:style>
  <w:style w:type="paragraph" w:customStyle="1" w:styleId="ConsPlusNormal">
    <w:name w:val="ConsPlusNormal"/>
    <w:rsid w:val="005F3AD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5F3AD4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871F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871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AE5D92BP0V5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2899041A1E022FD608256F7E2705920B71C001482963471634E41CBF24815B8BF9D26833BA6A39EADA20P0VF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F2899041A1E022FD608256F7E2705920B71C001482963471634E41CBF24815B8BF9D26833BA6A39EADA20P0V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7P0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4D89-310D-4EAA-ABA3-8B54A682B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1</Pages>
  <Words>7528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75</cp:revision>
  <cp:lastPrinted>2017-07-27T08:41:00Z</cp:lastPrinted>
  <dcterms:created xsi:type="dcterms:W3CDTF">2017-03-06T18:32:00Z</dcterms:created>
  <dcterms:modified xsi:type="dcterms:W3CDTF">2017-08-08T09:04:00Z</dcterms:modified>
</cp:coreProperties>
</file>