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9B256E">
        <w:rPr>
          <w:b w:val="0"/>
          <w:szCs w:val="28"/>
        </w:rPr>
        <w:t>142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9B256E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29.05.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bookmarkEnd w:id="1"/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4C566D" w:rsidRPr="00A175AC" w:rsidRDefault="004C566D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581</w:t>
      </w:r>
      <w:r w:rsidRPr="007E18FB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,</w:t>
      </w:r>
      <w:r w:rsidRPr="007E18FB">
        <w:rPr>
          <w:iCs/>
          <w:sz w:val="28"/>
          <w:szCs w:val="28"/>
        </w:rPr>
        <w:t>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6416,5»;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4C566D">
        <w:rPr>
          <w:iCs/>
          <w:sz w:val="28"/>
          <w:szCs w:val="28"/>
        </w:rPr>
        <w:t>6103,8</w:t>
      </w:r>
      <w:r w:rsidRPr="00A175AC">
        <w:rPr>
          <w:iCs/>
          <w:sz w:val="28"/>
          <w:szCs w:val="28"/>
        </w:rPr>
        <w:t>» заменить цифрами «</w:t>
      </w:r>
      <w:r w:rsidR="0007569B">
        <w:rPr>
          <w:iCs/>
          <w:sz w:val="28"/>
          <w:szCs w:val="28"/>
        </w:rPr>
        <w:t>6704,9</w:t>
      </w:r>
      <w:r w:rsidRPr="00A175AC">
        <w:rPr>
          <w:iCs/>
          <w:sz w:val="28"/>
          <w:szCs w:val="28"/>
        </w:rPr>
        <w:t>»;</w:t>
      </w:r>
    </w:p>
    <w:p w:rsidR="00F275AC" w:rsidRPr="00A175AC" w:rsidRDefault="00F275AC" w:rsidP="00F275AC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F275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7"/>
        <w:gridCol w:w="284"/>
        <w:gridCol w:w="850"/>
        <w:gridCol w:w="2969"/>
        <w:gridCol w:w="567"/>
      </w:tblGrid>
      <w:tr w:rsidR="00F275AC" w:rsidRPr="001916AA" w:rsidTr="00F275AC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AC" w:rsidRPr="001916AA" w:rsidRDefault="00F275AC" w:rsidP="001C0A7B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F275AC" w:rsidRPr="001916AA" w:rsidTr="00F275AC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AC" w:rsidRPr="001916AA" w:rsidRDefault="00F275AC" w:rsidP="001C0A7B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F275AC" w:rsidRPr="001916AA" w:rsidTr="00F275AC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AC" w:rsidRPr="001916AA" w:rsidRDefault="00F275AC" w:rsidP="001C0A7B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F275AC" w:rsidRPr="001916AA" w:rsidRDefault="00F275AC" w:rsidP="001C0A7B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F275AC" w:rsidRPr="001916AA" w:rsidRDefault="00F275AC" w:rsidP="001C0A7B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Pr="00083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56029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F275AC" w:rsidRPr="00FD739B" w:rsidTr="00F275AC">
        <w:trPr>
          <w:gridAfter w:val="2"/>
          <w:wAfter w:w="3536" w:type="dxa"/>
          <w:trHeight w:val="147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AC" w:rsidRPr="00FD739B" w:rsidRDefault="00F275AC" w:rsidP="001C0A7B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5AC" w:rsidRPr="00FD739B" w:rsidRDefault="00F275AC" w:rsidP="001C0A7B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75AC" w:rsidRPr="00FD739B" w:rsidRDefault="00F275AC" w:rsidP="001C0A7B">
            <w:pPr>
              <w:jc w:val="right"/>
            </w:pPr>
          </w:p>
        </w:tc>
      </w:tr>
      <w:tr w:rsidR="00F275AC" w:rsidRPr="006675B2" w:rsidTr="00F275AC">
        <w:trPr>
          <w:gridAfter w:val="1"/>
          <w:wAfter w:w="567" w:type="dxa"/>
          <w:trHeight w:val="420"/>
        </w:trPr>
        <w:tc>
          <w:tcPr>
            <w:tcW w:w="10490" w:type="dxa"/>
            <w:gridSpan w:val="4"/>
            <w:shd w:val="clear" w:color="auto" w:fill="auto"/>
          </w:tcPr>
          <w:p w:rsidR="00F275AC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F275AC" w:rsidRPr="006675B2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F275AC" w:rsidRDefault="00F275AC" w:rsidP="00F275AC">
      <w:pPr>
        <w:spacing w:line="480" w:lineRule="auto"/>
        <w:rPr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35"/>
        <w:gridCol w:w="1135"/>
        <w:gridCol w:w="6"/>
        <w:gridCol w:w="1134"/>
      </w:tblGrid>
      <w:tr w:rsidR="00F275AC" w:rsidRPr="00FD739B" w:rsidTr="001C0A7B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75AC" w:rsidRPr="00FD739B" w:rsidRDefault="00F275AC" w:rsidP="001C0A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F275AC" w:rsidRPr="0081084A" w:rsidTr="001C0A7B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C" w:rsidRPr="00085659" w:rsidRDefault="00F275AC" w:rsidP="001C0A7B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C" w:rsidRPr="00085659" w:rsidRDefault="00F275AC" w:rsidP="001C0A7B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AC" w:rsidRPr="0081084A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AC" w:rsidRPr="0081084A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C" w:rsidRPr="0081084A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75AC" w:rsidRPr="0081084A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75AC" w:rsidRPr="0081084A" w:rsidRDefault="00F275AC" w:rsidP="001C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275AC" w:rsidTr="001C0A7B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C" w:rsidRPr="00FD739B" w:rsidRDefault="00F275AC" w:rsidP="001C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C" w:rsidRPr="00FD739B" w:rsidRDefault="00F275AC" w:rsidP="001C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AC" w:rsidRPr="00FD739B" w:rsidRDefault="00F275AC" w:rsidP="001C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AC" w:rsidRPr="00FD739B" w:rsidRDefault="00F275AC" w:rsidP="001C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AC" w:rsidRDefault="00F275AC" w:rsidP="001C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275AC" w:rsidRPr="0026674D" w:rsidTr="001C0A7B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75AC" w:rsidRPr="00530E05" w:rsidRDefault="00F275AC" w:rsidP="00A20DB9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C27E71">
              <w:rPr>
                <w:sz w:val="28"/>
                <w:szCs w:val="28"/>
              </w:rPr>
              <w:t>232</w:t>
            </w:r>
            <w:r w:rsidR="00A20DB9" w:rsidRPr="00C27E71">
              <w:rPr>
                <w:sz w:val="28"/>
                <w:szCs w:val="28"/>
              </w:rPr>
              <w:t>7</w:t>
            </w:r>
            <w:r w:rsidRPr="00C27E71">
              <w:rPr>
                <w:sz w:val="28"/>
                <w:szCs w:val="28"/>
              </w:rPr>
              <w:t>.0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1693.4</w:t>
            </w:r>
          </w:p>
        </w:tc>
      </w:tr>
      <w:tr w:rsidR="00F275AC" w:rsidRPr="00530E05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F275AC" w:rsidRPr="00530E05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F275AC" w:rsidRPr="00530E05" w:rsidTr="001C0A7B">
        <w:trPr>
          <w:trHeight w:val="182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F275AC" w:rsidRPr="002E729F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F275AC" w:rsidRPr="002E729F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F275AC" w:rsidRPr="002E729F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F275AC" w:rsidRPr="002E729F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F275AC" w:rsidRPr="00A84A9D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F275AC" w:rsidRPr="00A84A9D" w:rsidTr="001C0A7B">
        <w:trPr>
          <w:trHeight w:val="1120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F275AC" w:rsidRPr="00A84A9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F275AC" w:rsidRPr="002E729F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F275AC" w:rsidTr="001C0A7B">
        <w:trPr>
          <w:trHeight w:val="576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Default="00F275AC" w:rsidP="001C0A7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F275AC" w:rsidRDefault="00F275AC" w:rsidP="001C0A7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F275AC" w:rsidTr="001C0A7B">
        <w:trPr>
          <w:trHeight w:val="1067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97E1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Default="00F275AC" w:rsidP="001C0A7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F275AC" w:rsidRDefault="00F275AC" w:rsidP="001C0A7B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F275AC" w:rsidTr="001C0A7B">
        <w:trPr>
          <w:trHeight w:val="516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E729F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Default="00F275AC" w:rsidP="001C0A7B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F275AC" w:rsidRDefault="00F275AC" w:rsidP="001C0A7B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</w:tr>
      <w:tr w:rsidR="00F275AC" w:rsidTr="001C0A7B">
        <w:trPr>
          <w:trHeight w:val="1066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Default="00F275AC" w:rsidP="001C0A7B">
            <w:r>
              <w:rPr>
                <w:sz w:val="28"/>
                <w:szCs w:val="28"/>
              </w:rPr>
              <w:t xml:space="preserve">  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Default="00F275AC" w:rsidP="001C0A7B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F275AC" w:rsidRDefault="00F275AC" w:rsidP="001C0A7B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</w:tr>
      <w:tr w:rsidR="00F275AC" w:rsidRPr="0026674D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F275AC" w:rsidRPr="0026674D" w:rsidTr="001C0A7B">
        <w:trPr>
          <w:trHeight w:val="1234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F275AC" w:rsidRPr="0026674D" w:rsidTr="001C0A7B">
        <w:trPr>
          <w:trHeight w:val="1702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F275AC" w:rsidRPr="0026674D" w:rsidTr="001C0A7B">
        <w:trPr>
          <w:trHeight w:val="112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F275AC" w:rsidRPr="0026674D" w:rsidTr="00C8457D">
        <w:trPr>
          <w:trHeight w:val="851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97E1E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213.0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F275AC" w:rsidRPr="00387DDE" w:rsidTr="00F275AC">
        <w:trPr>
          <w:trHeight w:val="1419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387DDE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F275AC" w:rsidRPr="00387DDE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F275AC" w:rsidRPr="00387DDE" w:rsidTr="001C0A7B">
        <w:trPr>
          <w:trHeight w:val="1784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387DDE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F275AC" w:rsidRPr="00387DDE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F275AC" w:rsidRPr="0026674D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F275AC" w:rsidRPr="0026674D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F275AC" w:rsidRPr="00497E1E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 ОТ ОКАЗАНИЯ ПЛАТНЫХ УСЛУГ (РАБОТ) И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F275AC" w:rsidRPr="00497E1E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F275AC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F275AC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26674D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712D4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shd w:val="clear" w:color="auto" w:fill="auto"/>
            <w:noWrap/>
          </w:tcPr>
          <w:p w:rsidR="006712D4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12D4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712D4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12D4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712D4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12D4" w:rsidRPr="00497E1E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712D4" w:rsidRPr="00E71B28" w:rsidRDefault="006712D4" w:rsidP="001C0A7B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712D4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712D4" w:rsidRPr="00497E1E" w:rsidRDefault="006712D4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275AC" w:rsidRPr="00A42388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F275AC" w:rsidRPr="00A42388" w:rsidTr="001C0A7B">
        <w:trPr>
          <w:trHeight w:val="1125"/>
        </w:trPr>
        <w:tc>
          <w:tcPr>
            <w:tcW w:w="2969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F275AC" w:rsidRPr="00A42388" w:rsidTr="001C0A7B">
        <w:trPr>
          <w:trHeight w:val="1171"/>
        </w:trPr>
        <w:tc>
          <w:tcPr>
            <w:tcW w:w="2969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F275AC" w:rsidRPr="008E63EE" w:rsidRDefault="00F275AC" w:rsidP="001C0A7B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8E63EE">
              <w:rPr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lastRenderedPageBreak/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F275AC" w:rsidRPr="00A42388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F275AC" w:rsidRPr="00C0337A" w:rsidTr="001C0A7B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530E05" w:rsidRDefault="00F275AC" w:rsidP="00F275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F275AC" w:rsidRPr="00C0337A" w:rsidTr="001C0A7B">
        <w:trPr>
          <w:trHeight w:val="750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530E05" w:rsidRDefault="00F275AC" w:rsidP="00F275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F275AC" w:rsidRPr="00366493" w:rsidTr="001C0A7B">
        <w:trPr>
          <w:trHeight w:val="750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567842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F275AC" w:rsidRPr="00366493" w:rsidTr="001C0A7B">
        <w:trPr>
          <w:trHeight w:val="750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567842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F275AC" w:rsidRPr="00366493" w:rsidTr="001C0A7B">
        <w:trPr>
          <w:trHeight w:val="750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567842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F275AC" w:rsidRPr="00D52072" w:rsidTr="001C0A7B">
        <w:trPr>
          <w:trHeight w:val="416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83.1</w:t>
            </w:r>
          </w:p>
        </w:tc>
        <w:tc>
          <w:tcPr>
            <w:tcW w:w="1134" w:type="dxa"/>
          </w:tcPr>
          <w:p w:rsidR="00F275AC" w:rsidRPr="00D52072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>
              <w:rPr>
                <w:sz w:val="28"/>
                <w:szCs w:val="28"/>
              </w:rPr>
              <w:t>2</w:t>
            </w:r>
          </w:p>
        </w:tc>
      </w:tr>
      <w:tr w:rsidR="00F275AC" w:rsidRPr="00497E1E" w:rsidTr="00F275AC">
        <w:trPr>
          <w:trHeight w:val="426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F275AC" w:rsidRPr="00497E1E" w:rsidTr="001C0A7B">
        <w:trPr>
          <w:trHeight w:val="426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F275AC" w:rsidRPr="00530E05" w:rsidTr="001C0A7B">
        <w:trPr>
          <w:trHeight w:val="801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F275AC" w:rsidRPr="00530E05" w:rsidTr="001C0A7B">
        <w:trPr>
          <w:trHeight w:val="1125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81.4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F275AC" w:rsidRPr="00530E05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F275AC" w:rsidRPr="00497E1E" w:rsidTr="001C0A7B">
        <w:trPr>
          <w:trHeight w:val="781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D69AA" w:rsidRDefault="00F275AC" w:rsidP="00F275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F275AC" w:rsidRPr="00497E1E" w:rsidTr="006712D4">
        <w:trPr>
          <w:trHeight w:val="1125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D69AA" w:rsidRDefault="00F275AC" w:rsidP="00F275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F275AC" w:rsidRPr="00497E1E" w:rsidTr="006712D4">
        <w:trPr>
          <w:trHeight w:val="416"/>
        </w:trPr>
        <w:tc>
          <w:tcPr>
            <w:tcW w:w="2969" w:type="dxa"/>
            <w:shd w:val="clear" w:color="auto" w:fill="auto"/>
          </w:tcPr>
          <w:p w:rsidR="00F275AC" w:rsidRPr="009B0D74" w:rsidRDefault="00F275AC" w:rsidP="001C0A7B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DD69AA" w:rsidRDefault="00F275AC" w:rsidP="00F275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75AC" w:rsidRPr="00497E1E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F275AC" w:rsidRPr="00366493" w:rsidTr="006712D4">
        <w:trPr>
          <w:trHeight w:val="375"/>
        </w:trPr>
        <w:tc>
          <w:tcPr>
            <w:tcW w:w="2969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275AC" w:rsidRPr="00497E1E" w:rsidRDefault="00F275AC" w:rsidP="001C0A7B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5" w:type="dxa"/>
            <w:shd w:val="clear" w:color="auto" w:fill="auto"/>
            <w:noWrap/>
          </w:tcPr>
          <w:p w:rsidR="00F275AC" w:rsidRPr="00F275AC" w:rsidRDefault="00F275AC" w:rsidP="00F27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F275AC" w:rsidRPr="00C0337A" w:rsidRDefault="00F275AC" w:rsidP="001C0A7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3124.3</w:t>
            </w:r>
          </w:p>
        </w:tc>
        <w:tc>
          <w:tcPr>
            <w:tcW w:w="1134" w:type="dxa"/>
          </w:tcPr>
          <w:p w:rsidR="00F275AC" w:rsidRPr="00366493" w:rsidRDefault="00F275AC" w:rsidP="001C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.9</w:t>
            </w:r>
          </w:p>
        </w:tc>
      </w:tr>
    </w:tbl>
    <w:p w:rsidR="00F275AC" w:rsidRPr="00A1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5AC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F275AC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F275AC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F275AC" w:rsidRDefault="00F275AC" w:rsidP="00F275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6416</w:t>
                  </w:r>
                  <w:r w:rsidR="00C56B8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C56B85" w:rsidRPr="00DD1214" w:rsidRDefault="00C56B85" w:rsidP="00AD1E8C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F275AC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275AC" w:rsidRDefault="00F275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275AC" w:rsidRDefault="00F275AC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F275AC" w:rsidRDefault="00F275AC" w:rsidP="00F275AC">
                  <w:pPr>
                    <w:jc w:val="right"/>
                  </w:pPr>
                  <w:r w:rsidRPr="00D67483">
                    <w:rPr>
                      <w:sz w:val="28"/>
                      <w:szCs w:val="28"/>
                    </w:rPr>
                    <w:t>6416.5</w:t>
                  </w:r>
                </w:p>
              </w:tc>
              <w:tc>
                <w:tcPr>
                  <w:tcW w:w="1133" w:type="dxa"/>
                </w:tcPr>
                <w:p w:rsidR="00F275AC" w:rsidRPr="00DD1214" w:rsidRDefault="00F275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F275AC" w:rsidRPr="005F66BE" w:rsidRDefault="00F275AC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F275AC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275AC" w:rsidRDefault="00F275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275AC" w:rsidRDefault="00F275AC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F275AC" w:rsidRDefault="00F275AC" w:rsidP="00F275AC">
                  <w:pPr>
                    <w:jc w:val="right"/>
                  </w:pPr>
                  <w:r w:rsidRPr="00D67483">
                    <w:rPr>
                      <w:sz w:val="28"/>
                      <w:szCs w:val="28"/>
                    </w:rPr>
                    <w:t>6416.5</w:t>
                  </w:r>
                </w:p>
              </w:tc>
              <w:tc>
                <w:tcPr>
                  <w:tcW w:w="1133" w:type="dxa"/>
                </w:tcPr>
                <w:p w:rsidR="00F275AC" w:rsidRPr="00DD1214" w:rsidRDefault="00F275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F275AC" w:rsidRPr="005F66BE" w:rsidRDefault="00F275AC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F275AC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F275AC" w:rsidRDefault="00F275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F275AC" w:rsidRDefault="00F275AC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F275AC" w:rsidRDefault="00F275AC" w:rsidP="00F275AC">
                  <w:pPr>
                    <w:jc w:val="right"/>
                  </w:pPr>
                  <w:r w:rsidRPr="00D67483">
                    <w:rPr>
                      <w:sz w:val="28"/>
                      <w:szCs w:val="28"/>
                    </w:rPr>
                    <w:t>6416.5</w:t>
                  </w:r>
                </w:p>
              </w:tc>
              <w:tc>
                <w:tcPr>
                  <w:tcW w:w="1133" w:type="dxa"/>
                </w:tcPr>
                <w:p w:rsidR="00F275AC" w:rsidRPr="00DD1214" w:rsidRDefault="00F275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F275AC" w:rsidRPr="005F66BE" w:rsidRDefault="00F275AC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A37039" w:rsidRDefault="002F3DB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6704.9</w:t>
                  </w:r>
                </w:p>
              </w:tc>
              <w:tc>
                <w:tcPr>
                  <w:tcW w:w="1133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2F3DB8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F3DB8" w:rsidRDefault="002F3DB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F3DB8" w:rsidRDefault="002F3DB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2F3DB8" w:rsidRDefault="002F3DB8" w:rsidP="002F3DB8">
                  <w:pPr>
                    <w:jc w:val="right"/>
                  </w:pPr>
                  <w:r w:rsidRPr="00B872D0">
                    <w:rPr>
                      <w:sz w:val="28"/>
                      <w:szCs w:val="28"/>
                    </w:rPr>
                    <w:t>6704.9</w:t>
                  </w:r>
                </w:p>
              </w:tc>
              <w:tc>
                <w:tcPr>
                  <w:tcW w:w="1133" w:type="dxa"/>
                </w:tcPr>
                <w:p w:rsidR="002F3DB8" w:rsidRPr="00DD1214" w:rsidRDefault="002F3DB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2F3DB8" w:rsidRPr="005F66BE" w:rsidRDefault="002F3DB8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2F3DB8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F3DB8" w:rsidRDefault="002F3DB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F3DB8" w:rsidRDefault="002F3DB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2F3DB8" w:rsidRDefault="002F3DB8" w:rsidP="002F3DB8">
                  <w:pPr>
                    <w:jc w:val="right"/>
                  </w:pPr>
                  <w:r w:rsidRPr="00B872D0">
                    <w:rPr>
                      <w:sz w:val="28"/>
                      <w:szCs w:val="28"/>
                    </w:rPr>
                    <w:t>6704.9</w:t>
                  </w:r>
                </w:p>
              </w:tc>
              <w:tc>
                <w:tcPr>
                  <w:tcW w:w="1133" w:type="dxa"/>
                </w:tcPr>
                <w:p w:rsidR="002F3DB8" w:rsidRPr="00DD1214" w:rsidRDefault="002F3DB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2F3DB8" w:rsidRPr="005F66BE" w:rsidRDefault="002F3DB8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2F3DB8" w:rsidTr="00F275AC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2F3DB8" w:rsidRDefault="002F3DB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2F3DB8" w:rsidRDefault="002F3DB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2F3DB8" w:rsidRDefault="002F3DB8" w:rsidP="002F3DB8">
                  <w:pPr>
                    <w:jc w:val="right"/>
                  </w:pPr>
                  <w:r w:rsidRPr="00B872D0">
                    <w:rPr>
                      <w:sz w:val="28"/>
                      <w:szCs w:val="28"/>
                    </w:rPr>
                    <w:t>6704.9</w:t>
                  </w:r>
                </w:p>
              </w:tc>
              <w:tc>
                <w:tcPr>
                  <w:tcW w:w="1133" w:type="dxa"/>
                </w:tcPr>
                <w:p w:rsidR="002F3DB8" w:rsidRPr="00DD1214" w:rsidRDefault="002F3DB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2F3DB8" w:rsidRPr="005F66BE" w:rsidRDefault="002F3DB8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F3D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2F3DB8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894</w:t>
                  </w:r>
                  <w:r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727</w:t>
                  </w:r>
                  <w:r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</w:t>
                  </w:r>
                  <w:r>
                    <w:rPr>
                      <w:sz w:val="28"/>
                      <w:szCs w:val="28"/>
                    </w:rPr>
                    <w:lastRenderedPageBreak/>
                    <w:t>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AD1E8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E4201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2.3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2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797AA4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2F3DB8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2F3DB8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386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B3F51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6B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0"/>
              <w:gridCol w:w="818"/>
              <w:gridCol w:w="437"/>
              <w:gridCol w:w="583"/>
              <w:gridCol w:w="1123"/>
              <w:gridCol w:w="236"/>
              <w:gridCol w:w="240"/>
              <w:gridCol w:w="327"/>
              <w:gridCol w:w="584"/>
              <w:gridCol w:w="605"/>
              <w:gridCol w:w="1776"/>
              <w:gridCol w:w="405"/>
              <w:gridCol w:w="68"/>
              <w:gridCol w:w="200"/>
              <w:gridCol w:w="996"/>
              <w:gridCol w:w="986"/>
              <w:gridCol w:w="997"/>
            </w:tblGrid>
            <w:tr w:rsidR="004F32E8" w:rsidTr="009B34F0">
              <w:trPr>
                <w:gridAfter w:val="5"/>
                <w:wAfter w:w="3247" w:type="dxa"/>
                <w:trHeight w:val="37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9B34F0">
              <w:trPr>
                <w:gridAfter w:val="5"/>
                <w:wAfter w:w="3247" w:type="dxa"/>
                <w:trHeight w:val="639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9B34F0">
              <w:trPr>
                <w:gridAfter w:val="4"/>
                <w:wAfter w:w="3179" w:type="dxa"/>
                <w:trHeight w:val="320"/>
              </w:trPr>
              <w:tc>
                <w:tcPr>
                  <w:tcW w:w="1965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5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AA6B1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A6B1E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A6B1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0D546C" w:rsidP="00AA6B1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A6B1E">
                    <w:rPr>
                      <w:sz w:val="28"/>
                      <w:szCs w:val="28"/>
                    </w:rPr>
                    <w:t>704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AA6B1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286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9B34F0">
              <w:trPr>
                <w:trHeight w:val="42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598</w:t>
                  </w:r>
                  <w:r w:rsidR="000D546C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9B34F0">
              <w:trPr>
                <w:trHeight w:val="6375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9B34F0">
              <w:trPr>
                <w:trHeight w:val="1691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98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6E4201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общественного порядка и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6712D4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E4201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9B34F0">
              <w:trPr>
                <w:trHeight w:val="34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E1648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7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86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9B34F0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98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7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E16486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E16486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76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73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8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7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191A0F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386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6712D4">
              <w:trPr>
                <w:trHeight w:val="42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191A0F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191A0F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3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191A0F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73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7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191A0F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7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</w:t>
                  </w:r>
                  <w:r w:rsidRPr="003C5B2D">
                    <w:rPr>
                      <w:sz w:val="28"/>
                      <w:szCs w:val="28"/>
                    </w:rPr>
                    <w:lastRenderedPageBreak/>
                    <w:t xml:space="preserve">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91A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191A0F">
                    <w:rPr>
                      <w:sz w:val="28"/>
                      <w:szCs w:val="28"/>
                    </w:rPr>
                    <w:t>704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191A0F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660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191A0F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660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6712D4">
              <w:trPr>
                <w:gridAfter w:val="3"/>
                <w:wAfter w:w="485" w:type="dxa"/>
                <w:trHeight w:val="141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191A0F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386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 xml:space="preserve">Приобретение оборудования и материалов для развития и восстановления объектов электрических сетей наружного (уличного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91A0F">
                    <w:rPr>
                      <w:sz w:val="28"/>
                      <w:szCs w:val="28"/>
                    </w:rPr>
                    <w:t>808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615BA6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615BA6">
                    <w:rPr>
                      <w:sz w:val="28"/>
                      <w:szCs w:val="28"/>
                    </w:rPr>
                    <w:t>727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598</w:t>
                  </w:r>
                  <w:r w:rsidR="003C2CE8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39709E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C27E71" w:rsidP="00203E9A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D546C" w:rsidRPr="00BE4859">
                    <w:rPr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203E9A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</w:t>
                  </w:r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1C0A7B" w:rsidRDefault="001C0A7B" w:rsidP="00FF3F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C0A7B" w:rsidRDefault="001C0A7B" w:rsidP="001C0A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6)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8457D">
        <w:rPr>
          <w:sz w:val="28"/>
          <w:szCs w:val="28"/>
        </w:rPr>
        <w:t>10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1C0A7B">
      <w:pPr>
        <w:jc w:val="center"/>
        <w:rPr>
          <w:b/>
          <w:sz w:val="28"/>
          <w:szCs w:val="28"/>
        </w:rPr>
        <w:sectPr w:rsidR="007E606F" w:rsidSect="001C0A7B">
          <w:pgSz w:w="11906" w:h="16838"/>
          <w:pgMar w:top="992" w:right="425" w:bottom="993" w:left="709" w:header="709" w:footer="709" w:gutter="0"/>
          <w:cols w:space="708"/>
          <w:docGrid w:linePitch="360"/>
        </w:sectPr>
      </w:pPr>
    </w:p>
    <w:p w:rsidR="001C0A7B" w:rsidRPr="00B34B4E" w:rsidRDefault="001C0A7B" w:rsidP="001C0A7B">
      <w:pPr>
        <w:jc w:val="center"/>
        <w:rPr>
          <w:b/>
          <w:sz w:val="28"/>
          <w:szCs w:val="28"/>
        </w:rPr>
      </w:pPr>
    </w:p>
    <w:p w:rsidR="007E606F" w:rsidRPr="00776572" w:rsidRDefault="007E606F" w:rsidP="007E606F">
      <w:pPr>
        <w:ind w:hanging="567"/>
        <w:jc w:val="right"/>
        <w:rPr>
          <w:sz w:val="28"/>
          <w:szCs w:val="28"/>
        </w:rPr>
      </w:pPr>
      <w:r w:rsidRPr="00776572">
        <w:rPr>
          <w:sz w:val="28"/>
          <w:szCs w:val="28"/>
        </w:rPr>
        <w:t>Приложение  10</w:t>
      </w:r>
    </w:p>
    <w:p w:rsidR="007E606F" w:rsidRPr="00776572" w:rsidRDefault="007E606F" w:rsidP="007E606F">
      <w:pPr>
        <w:jc w:val="right"/>
        <w:rPr>
          <w:sz w:val="28"/>
          <w:szCs w:val="28"/>
        </w:rPr>
      </w:pPr>
      <w:r w:rsidRPr="00776572">
        <w:rPr>
          <w:sz w:val="28"/>
          <w:szCs w:val="28"/>
        </w:rPr>
        <w:t xml:space="preserve"> к решению Собрания депутатов </w:t>
      </w:r>
    </w:p>
    <w:p w:rsidR="007E606F" w:rsidRPr="00776572" w:rsidRDefault="007E606F" w:rsidP="007E606F">
      <w:pPr>
        <w:jc w:val="right"/>
        <w:rPr>
          <w:sz w:val="28"/>
          <w:szCs w:val="28"/>
        </w:rPr>
      </w:pPr>
      <w:r w:rsidRPr="00776572">
        <w:rPr>
          <w:sz w:val="28"/>
          <w:szCs w:val="28"/>
        </w:rPr>
        <w:t>Казансколопатинского сельского поселения</w:t>
      </w:r>
    </w:p>
    <w:p w:rsidR="007E606F" w:rsidRPr="00776572" w:rsidRDefault="007E606F" w:rsidP="007E606F">
      <w:pPr>
        <w:jc w:val="right"/>
        <w:rPr>
          <w:sz w:val="28"/>
          <w:szCs w:val="28"/>
        </w:rPr>
      </w:pPr>
      <w:r w:rsidRPr="00776572">
        <w:rPr>
          <w:sz w:val="28"/>
          <w:szCs w:val="28"/>
        </w:rPr>
        <w:t xml:space="preserve">«О  бюджете Казансколопатинского </w:t>
      </w:r>
      <w:proofErr w:type="gramStart"/>
      <w:r w:rsidRPr="00776572">
        <w:rPr>
          <w:sz w:val="28"/>
          <w:szCs w:val="28"/>
        </w:rPr>
        <w:t>сельского</w:t>
      </w:r>
      <w:proofErr w:type="gramEnd"/>
      <w:r w:rsidRPr="00776572">
        <w:rPr>
          <w:sz w:val="28"/>
          <w:szCs w:val="28"/>
        </w:rPr>
        <w:t xml:space="preserve"> </w:t>
      </w:r>
    </w:p>
    <w:p w:rsidR="007E606F" w:rsidRPr="00776572" w:rsidRDefault="007E606F" w:rsidP="007E606F">
      <w:pPr>
        <w:jc w:val="right"/>
        <w:rPr>
          <w:sz w:val="28"/>
          <w:szCs w:val="28"/>
        </w:rPr>
      </w:pPr>
      <w:r w:rsidRPr="00776572">
        <w:rPr>
          <w:sz w:val="28"/>
          <w:szCs w:val="28"/>
        </w:rPr>
        <w:t>поселения Верхнедонского района на 20</w:t>
      </w:r>
      <w:r>
        <w:rPr>
          <w:sz w:val="28"/>
          <w:szCs w:val="28"/>
        </w:rPr>
        <w:t>20</w:t>
      </w:r>
      <w:r w:rsidRPr="00776572">
        <w:rPr>
          <w:sz w:val="28"/>
          <w:szCs w:val="28"/>
        </w:rPr>
        <w:t xml:space="preserve"> год </w:t>
      </w:r>
    </w:p>
    <w:p w:rsidR="007E606F" w:rsidRPr="000E22D1" w:rsidRDefault="007E606F" w:rsidP="007E606F">
      <w:pPr>
        <w:jc w:val="right"/>
        <w:rPr>
          <w:sz w:val="22"/>
          <w:szCs w:val="22"/>
        </w:rPr>
      </w:pPr>
      <w:r w:rsidRPr="00776572"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 xml:space="preserve"> </w:t>
      </w:r>
      <w:r w:rsidRPr="0077657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657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76572">
        <w:rPr>
          <w:sz w:val="28"/>
          <w:szCs w:val="28"/>
        </w:rPr>
        <w:t xml:space="preserve"> годов»</w:t>
      </w:r>
    </w:p>
    <w:p w:rsidR="007E606F" w:rsidRPr="00B34B4E" w:rsidRDefault="007E606F" w:rsidP="007E606F">
      <w:pPr>
        <w:rPr>
          <w:b/>
          <w:sz w:val="22"/>
          <w:szCs w:val="22"/>
        </w:rPr>
      </w:pPr>
    </w:p>
    <w:p w:rsidR="007E606F" w:rsidRPr="002458DE" w:rsidRDefault="007E606F" w:rsidP="007E606F">
      <w:pPr>
        <w:jc w:val="center"/>
        <w:rPr>
          <w:b/>
          <w:sz w:val="28"/>
          <w:szCs w:val="28"/>
        </w:rPr>
      </w:pPr>
      <w:r w:rsidRPr="002458DE">
        <w:rPr>
          <w:b/>
          <w:sz w:val="28"/>
          <w:szCs w:val="28"/>
        </w:rPr>
        <w:t>Межбюджетные трансферты, подлежащие перечислению</w:t>
      </w:r>
      <w:r>
        <w:rPr>
          <w:b/>
          <w:sz w:val="28"/>
          <w:szCs w:val="28"/>
        </w:rPr>
        <w:t xml:space="preserve"> </w:t>
      </w:r>
      <w:r w:rsidRPr="002458DE">
        <w:rPr>
          <w:b/>
          <w:sz w:val="28"/>
          <w:szCs w:val="28"/>
        </w:rPr>
        <w:t xml:space="preserve">из бюджета  </w:t>
      </w:r>
    </w:p>
    <w:p w:rsidR="007E606F" w:rsidRPr="002458DE" w:rsidRDefault="007E606F" w:rsidP="007E606F">
      <w:pPr>
        <w:ind w:left="-426"/>
        <w:jc w:val="center"/>
        <w:rPr>
          <w:b/>
          <w:sz w:val="28"/>
          <w:szCs w:val="28"/>
        </w:rPr>
      </w:pPr>
      <w:r w:rsidRPr="002458DE">
        <w:rPr>
          <w:b/>
          <w:sz w:val="28"/>
          <w:szCs w:val="28"/>
        </w:rPr>
        <w:t xml:space="preserve">Верхнедонского района бюджету </w:t>
      </w:r>
      <w:r>
        <w:rPr>
          <w:b/>
          <w:sz w:val="28"/>
          <w:szCs w:val="28"/>
        </w:rPr>
        <w:t>Казансколопатинского</w:t>
      </w:r>
      <w:r w:rsidRPr="002458DE">
        <w:rPr>
          <w:b/>
          <w:sz w:val="28"/>
          <w:szCs w:val="28"/>
        </w:rPr>
        <w:t xml:space="preserve"> сельского поселения Верхнедонского района  и направляемые на финансирование расходов, </w:t>
      </w:r>
      <w:r>
        <w:rPr>
          <w:b/>
          <w:sz w:val="28"/>
          <w:szCs w:val="28"/>
        </w:rPr>
        <w:t xml:space="preserve">  </w:t>
      </w:r>
      <w:r w:rsidRPr="002458DE">
        <w:rPr>
          <w:b/>
          <w:sz w:val="28"/>
          <w:szCs w:val="28"/>
        </w:rPr>
        <w:t>связанных с передачей части полномочий органов местного самоуправления Верхнедонского района, органам местного</w:t>
      </w:r>
      <w:r w:rsidRPr="00F74270">
        <w:rPr>
          <w:b/>
          <w:sz w:val="28"/>
          <w:szCs w:val="28"/>
        </w:rPr>
        <w:t xml:space="preserve"> </w:t>
      </w:r>
      <w:r w:rsidRPr="002458DE">
        <w:rPr>
          <w:b/>
          <w:sz w:val="28"/>
          <w:szCs w:val="28"/>
        </w:rPr>
        <w:t>самоуправления</w:t>
      </w:r>
    </w:p>
    <w:p w:rsidR="007E606F" w:rsidRDefault="007E606F" w:rsidP="007E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Казансколопатинского</w:t>
      </w:r>
      <w:r w:rsidRPr="002458DE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</w:t>
      </w:r>
      <w:r w:rsidRPr="002458DE">
        <w:rPr>
          <w:b/>
          <w:sz w:val="28"/>
          <w:szCs w:val="28"/>
        </w:rPr>
        <w:t xml:space="preserve"> год</w:t>
      </w:r>
    </w:p>
    <w:p w:rsidR="007E606F" w:rsidRPr="00B34B4E" w:rsidRDefault="007E606F" w:rsidP="007E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</w:t>
      </w:r>
    </w:p>
    <w:p w:rsidR="007E606F" w:rsidRPr="00B34B4E" w:rsidRDefault="007E606F" w:rsidP="007E606F">
      <w:pPr>
        <w:jc w:val="center"/>
        <w:rPr>
          <w:b/>
          <w:sz w:val="28"/>
          <w:szCs w:val="28"/>
        </w:rPr>
      </w:pPr>
    </w:p>
    <w:p w:rsidR="007E606F" w:rsidRPr="002D6D06" w:rsidRDefault="007E606F" w:rsidP="007E606F">
      <w:pPr>
        <w:jc w:val="center"/>
        <w:rPr>
          <w:b/>
        </w:rPr>
      </w:pPr>
      <w:r w:rsidRPr="002D6D06"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  <w:r w:rsidRPr="002D6D06">
        <w:rPr>
          <w:b/>
        </w:rPr>
        <w:t>(тыс. руб.)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09"/>
        <w:gridCol w:w="1276"/>
        <w:gridCol w:w="1276"/>
        <w:gridCol w:w="1276"/>
        <w:gridCol w:w="1276"/>
        <w:gridCol w:w="1383"/>
        <w:gridCol w:w="1701"/>
        <w:gridCol w:w="1560"/>
        <w:gridCol w:w="1417"/>
      </w:tblGrid>
      <w:tr w:rsidR="007E606F" w:rsidRPr="000E22D1" w:rsidTr="00C27E71">
        <w:trPr>
          <w:trHeight w:val="424"/>
        </w:trPr>
        <w:tc>
          <w:tcPr>
            <w:tcW w:w="2552" w:type="dxa"/>
            <w:vAlign w:val="center"/>
          </w:tcPr>
          <w:p w:rsidR="007E606F" w:rsidRPr="002458DE" w:rsidRDefault="007E606F" w:rsidP="00C27E71">
            <w:pPr>
              <w:jc w:val="center"/>
              <w:rPr>
                <w:sz w:val="28"/>
                <w:szCs w:val="28"/>
              </w:rPr>
            </w:pPr>
            <w:r w:rsidRPr="002458DE">
              <w:rPr>
                <w:sz w:val="28"/>
                <w:szCs w:val="28"/>
              </w:rPr>
              <w:t xml:space="preserve">Наименование </w:t>
            </w:r>
          </w:p>
          <w:p w:rsidR="007E606F" w:rsidRPr="002458DE" w:rsidRDefault="007E606F" w:rsidP="00C27E71">
            <w:pPr>
              <w:jc w:val="center"/>
              <w:rPr>
                <w:sz w:val="28"/>
                <w:szCs w:val="28"/>
              </w:rPr>
            </w:pPr>
            <w:r w:rsidRPr="002458D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61" w:type="dxa"/>
            <w:gridSpan w:val="3"/>
            <w:vAlign w:val="center"/>
          </w:tcPr>
          <w:p w:rsidR="007E606F" w:rsidRPr="002458DE" w:rsidRDefault="007E606F" w:rsidP="00C27E71">
            <w:pPr>
              <w:jc w:val="center"/>
              <w:rPr>
                <w:sz w:val="28"/>
                <w:szCs w:val="28"/>
              </w:rPr>
            </w:pPr>
            <w:proofErr w:type="gramStart"/>
            <w:r w:rsidRPr="0061369C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Pr="0061369C">
              <w:t xml:space="preserve"> </w:t>
            </w:r>
            <w:proofErr w:type="gramStart"/>
            <w:r w:rsidRPr="0061369C">
              <w:t>соответствии</w:t>
            </w:r>
            <w:proofErr w:type="gramEnd"/>
            <w:r w:rsidRPr="0061369C">
              <w:t xml:space="preserve"> с </w:t>
            </w:r>
            <w:r w:rsidRPr="0061369C">
              <w:lastRenderedPageBreak/>
              <w:t>законодательством Российской Федерации</w:t>
            </w:r>
            <w:r w:rsidRPr="0061369C">
              <w:tab/>
            </w:r>
          </w:p>
        </w:tc>
        <w:tc>
          <w:tcPr>
            <w:tcW w:w="3935" w:type="dxa"/>
            <w:gridSpan w:val="3"/>
          </w:tcPr>
          <w:p w:rsidR="007E606F" w:rsidRDefault="007E606F" w:rsidP="00C27E71">
            <w:pPr>
              <w:jc w:val="center"/>
            </w:pPr>
            <w:r>
              <w:lastRenderedPageBreak/>
              <w:t xml:space="preserve">На  осуществление </w:t>
            </w:r>
          </w:p>
          <w:p w:rsidR="007E606F" w:rsidRDefault="007E606F" w:rsidP="00C27E71">
            <w:pPr>
              <w:jc w:val="center"/>
            </w:pPr>
            <w:r>
              <w:t>полномочий по созданию и обустройству контейнерных площадок на территории</w:t>
            </w:r>
          </w:p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Верхнедонского района</w:t>
            </w:r>
          </w:p>
        </w:tc>
        <w:tc>
          <w:tcPr>
            <w:tcW w:w="4678" w:type="dxa"/>
            <w:gridSpan w:val="3"/>
            <w:vAlign w:val="center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 w:rsidRPr="002458DE">
              <w:rPr>
                <w:b/>
                <w:sz w:val="28"/>
                <w:szCs w:val="28"/>
              </w:rPr>
              <w:t>ВСЕГО</w:t>
            </w:r>
          </w:p>
        </w:tc>
      </w:tr>
      <w:tr w:rsidR="007E606F" w:rsidRPr="000E22D1" w:rsidTr="00C27E71">
        <w:tc>
          <w:tcPr>
            <w:tcW w:w="2552" w:type="dxa"/>
            <w:vMerge w:val="restart"/>
          </w:tcPr>
          <w:p w:rsidR="007E606F" w:rsidRPr="002458DE" w:rsidRDefault="007E606F" w:rsidP="00C27E7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383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E606F" w:rsidRPr="000E22D1" w:rsidTr="00C27E71">
        <w:tc>
          <w:tcPr>
            <w:tcW w:w="2552" w:type="dxa"/>
            <w:vMerge/>
          </w:tcPr>
          <w:p w:rsidR="007E606F" w:rsidRPr="002458DE" w:rsidRDefault="007E606F" w:rsidP="00C27E7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7E606F" w:rsidRPr="00321873" w:rsidRDefault="007E606F" w:rsidP="00C27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349.0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E606F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E606F" w:rsidRPr="005D6A59" w:rsidRDefault="00C8457D" w:rsidP="00C27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</w:t>
            </w:r>
            <w:r w:rsidR="007E606F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7E606F" w:rsidRPr="005D6A59" w:rsidRDefault="007E606F" w:rsidP="00C27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383" w:type="dxa"/>
          </w:tcPr>
          <w:p w:rsidR="007E606F" w:rsidRPr="005D6A59" w:rsidRDefault="007E606F" w:rsidP="00C27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</w:tcPr>
          <w:p w:rsidR="007E606F" w:rsidRPr="00062287" w:rsidRDefault="007E606F" w:rsidP="00C84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457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</w:tcPr>
          <w:p w:rsidR="007E606F" w:rsidRPr="002458DE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7E606F" w:rsidRPr="002458DE" w:rsidRDefault="007E606F" w:rsidP="00C27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E606F" w:rsidRPr="000E22D1" w:rsidTr="00C27E71">
        <w:trPr>
          <w:trHeight w:val="70"/>
        </w:trPr>
        <w:tc>
          <w:tcPr>
            <w:tcW w:w="2552" w:type="dxa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 w:rsidRPr="002458D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09" w:type="dxa"/>
          </w:tcPr>
          <w:p w:rsidR="007E606F" w:rsidRPr="00321873" w:rsidRDefault="007E606F" w:rsidP="00C27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349.0</w:t>
            </w:r>
          </w:p>
        </w:tc>
        <w:tc>
          <w:tcPr>
            <w:tcW w:w="1276" w:type="dxa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E606F" w:rsidRPr="005D6A59" w:rsidRDefault="00C8457D" w:rsidP="00C27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7E606F">
              <w:rPr>
                <w:b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7E606F" w:rsidRPr="005D6A59" w:rsidRDefault="007E606F" w:rsidP="00C27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383" w:type="dxa"/>
          </w:tcPr>
          <w:p w:rsidR="007E606F" w:rsidRPr="005D6A59" w:rsidRDefault="007E606F" w:rsidP="00C27E7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0.0</w:t>
            </w:r>
          </w:p>
        </w:tc>
        <w:tc>
          <w:tcPr>
            <w:tcW w:w="1701" w:type="dxa"/>
          </w:tcPr>
          <w:p w:rsidR="007E606F" w:rsidRPr="00062287" w:rsidRDefault="007E606F" w:rsidP="00C84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457D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1560" w:type="dxa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7E606F" w:rsidRPr="002458DE" w:rsidRDefault="007E606F" w:rsidP="00C27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</w:tbl>
    <w:p w:rsidR="007E606F" w:rsidRPr="000E22D1" w:rsidRDefault="007E606F" w:rsidP="007E606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C0A7B" w:rsidRDefault="001C0A7B" w:rsidP="001C0A7B">
      <w:pPr>
        <w:spacing w:line="480" w:lineRule="auto"/>
        <w:rPr>
          <w:sz w:val="28"/>
          <w:szCs w:val="28"/>
        </w:rPr>
      </w:pPr>
    </w:p>
    <w:p w:rsidR="001C0A7B" w:rsidRDefault="001C0A7B" w:rsidP="00FF3F80">
      <w:pPr>
        <w:rPr>
          <w:color w:val="000000"/>
          <w:sz w:val="28"/>
          <w:szCs w:val="28"/>
        </w:rPr>
      </w:pPr>
    </w:p>
    <w:p w:rsidR="00FF3F80" w:rsidRDefault="00FF3F80" w:rsidP="00FF3F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 w:rsidR="00A769F7">
        <w:rPr>
          <w:color w:val="000000"/>
          <w:sz w:val="28"/>
          <w:szCs w:val="28"/>
        </w:rPr>
        <w:t>о дня</w:t>
      </w:r>
      <w:r>
        <w:rPr>
          <w:color w:val="000000"/>
          <w:sz w:val="28"/>
          <w:szCs w:val="28"/>
        </w:rPr>
        <w:t xml:space="preserve">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7569B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3AD4"/>
    <w:rsid w:val="005F540F"/>
    <w:rsid w:val="00614CB4"/>
    <w:rsid w:val="00615BA6"/>
    <w:rsid w:val="00616F05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3662"/>
    <w:rsid w:val="007C0121"/>
    <w:rsid w:val="007D41AD"/>
    <w:rsid w:val="007D5455"/>
    <w:rsid w:val="007E03B4"/>
    <w:rsid w:val="007E606F"/>
    <w:rsid w:val="00800A94"/>
    <w:rsid w:val="00802756"/>
    <w:rsid w:val="008117C4"/>
    <w:rsid w:val="00816974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256E"/>
    <w:rsid w:val="009B34F0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CED"/>
    <w:rsid w:val="00A20DB9"/>
    <w:rsid w:val="00A312FA"/>
    <w:rsid w:val="00A3523B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0FF1"/>
    <w:rsid w:val="00BE1E02"/>
    <w:rsid w:val="00BE1E30"/>
    <w:rsid w:val="00BF14F2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6FE3"/>
    <w:rsid w:val="00DF7510"/>
    <w:rsid w:val="00E04675"/>
    <w:rsid w:val="00E12F33"/>
    <w:rsid w:val="00E13BED"/>
    <w:rsid w:val="00E16486"/>
    <w:rsid w:val="00E25A59"/>
    <w:rsid w:val="00E51BA7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2796-B8D5-41E0-827D-4BB472D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7278</Words>
  <Characters>41486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213</cp:revision>
  <cp:lastPrinted>2017-12-21T07:00:00Z</cp:lastPrinted>
  <dcterms:created xsi:type="dcterms:W3CDTF">2017-03-06T18:32:00Z</dcterms:created>
  <dcterms:modified xsi:type="dcterms:W3CDTF">2020-05-29T10:21:00Z</dcterms:modified>
</cp:coreProperties>
</file>